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316" w:rsidRPr="00E8627A" w:rsidRDefault="003E7316" w:rsidP="00D470DA">
      <w:pPr>
        <w:pStyle w:val="ab"/>
        <w:jc w:val="center"/>
        <w:rPr>
          <w:i/>
          <w:szCs w:val="28"/>
          <w:lang w:val="kk-KZ"/>
        </w:rPr>
      </w:pPr>
      <w:r w:rsidRPr="00E8627A">
        <w:rPr>
          <w:i/>
          <w:szCs w:val="28"/>
        </w:rPr>
        <w:t>Изображение Государственного герба Республики Казахстан</w:t>
      </w:r>
    </w:p>
    <w:p w:rsidR="004763E5" w:rsidRPr="00E55726" w:rsidRDefault="004763E5" w:rsidP="00D470DA">
      <w:pPr>
        <w:pStyle w:val="ab"/>
        <w:jc w:val="center"/>
        <w:rPr>
          <w:b/>
          <w:szCs w:val="28"/>
          <w:lang w:val="kk-KZ"/>
        </w:rPr>
      </w:pPr>
    </w:p>
    <w:p w:rsidR="004763E5" w:rsidRPr="00E8627A" w:rsidRDefault="004763E5" w:rsidP="00D470DA">
      <w:pPr>
        <w:pStyle w:val="ab"/>
        <w:pBdr>
          <w:bottom w:val="single" w:sz="4" w:space="1" w:color="auto"/>
        </w:pBdr>
        <w:jc w:val="center"/>
        <w:rPr>
          <w:b/>
          <w:szCs w:val="28"/>
        </w:rPr>
      </w:pPr>
      <w:r w:rsidRPr="00E8627A">
        <w:rPr>
          <w:b/>
          <w:szCs w:val="28"/>
          <w:lang w:val="kk-KZ"/>
        </w:rPr>
        <w:t>НАЦИОНАЛЬНЫЙ</w:t>
      </w:r>
      <w:r w:rsidRPr="00E8627A">
        <w:rPr>
          <w:b/>
          <w:szCs w:val="28"/>
        </w:rPr>
        <w:t xml:space="preserve"> СТАНДАРТ РЕСПУБЛИКИ КАЗАХСТАН</w:t>
      </w:r>
    </w:p>
    <w:p w:rsidR="004763E5" w:rsidRPr="00E55726" w:rsidRDefault="004763E5" w:rsidP="00D470DA">
      <w:pPr>
        <w:pStyle w:val="ab"/>
        <w:jc w:val="both"/>
        <w:rPr>
          <w:szCs w:val="28"/>
        </w:rPr>
      </w:pPr>
    </w:p>
    <w:p w:rsidR="004763E5" w:rsidRPr="00E55726" w:rsidRDefault="004763E5" w:rsidP="00D470DA">
      <w:pPr>
        <w:pStyle w:val="ab"/>
        <w:jc w:val="both"/>
        <w:rPr>
          <w:szCs w:val="28"/>
        </w:rPr>
      </w:pPr>
    </w:p>
    <w:p w:rsidR="004763E5" w:rsidRPr="00E55726" w:rsidRDefault="004763E5" w:rsidP="00D470DA">
      <w:pPr>
        <w:pStyle w:val="ab"/>
        <w:jc w:val="both"/>
        <w:rPr>
          <w:szCs w:val="28"/>
        </w:rPr>
      </w:pPr>
    </w:p>
    <w:p w:rsidR="004763E5" w:rsidRPr="00E55726" w:rsidRDefault="004763E5" w:rsidP="00D470DA">
      <w:pPr>
        <w:pStyle w:val="ab"/>
        <w:jc w:val="both"/>
        <w:rPr>
          <w:szCs w:val="28"/>
        </w:rPr>
      </w:pPr>
    </w:p>
    <w:p w:rsidR="004E546D" w:rsidRDefault="004E546D" w:rsidP="00D470DA">
      <w:pPr>
        <w:pStyle w:val="ab"/>
        <w:jc w:val="both"/>
        <w:rPr>
          <w:szCs w:val="28"/>
        </w:rPr>
      </w:pPr>
    </w:p>
    <w:p w:rsidR="00300552" w:rsidRPr="00E55726" w:rsidRDefault="00300552" w:rsidP="00D470DA">
      <w:pPr>
        <w:pStyle w:val="ab"/>
        <w:jc w:val="both"/>
        <w:rPr>
          <w:szCs w:val="28"/>
        </w:rPr>
      </w:pPr>
    </w:p>
    <w:p w:rsidR="00CF6547" w:rsidRPr="00E55726" w:rsidRDefault="00CF6547" w:rsidP="00D470DA">
      <w:pPr>
        <w:pStyle w:val="ab"/>
        <w:jc w:val="both"/>
        <w:rPr>
          <w:szCs w:val="28"/>
        </w:rPr>
      </w:pPr>
    </w:p>
    <w:p w:rsidR="00CF6547" w:rsidRPr="00E55726" w:rsidRDefault="00CF6547" w:rsidP="00D470DA">
      <w:pPr>
        <w:pStyle w:val="ab"/>
        <w:jc w:val="both"/>
        <w:rPr>
          <w:szCs w:val="28"/>
        </w:rPr>
      </w:pPr>
    </w:p>
    <w:p w:rsidR="00D470DA" w:rsidRDefault="00D90A1E" w:rsidP="00D470DA">
      <w:pPr>
        <w:pStyle w:val="ab"/>
        <w:jc w:val="center"/>
        <w:rPr>
          <w:b/>
          <w:bCs/>
          <w:szCs w:val="28"/>
        </w:rPr>
      </w:pPr>
      <w:r w:rsidRPr="00E60E31">
        <w:rPr>
          <w:b/>
          <w:bCs/>
          <w:szCs w:val="28"/>
        </w:rPr>
        <w:t>ОТБОР ПРОБ СЕЛЬСКОХОЗЯЙСТВЕННОЙ ПРОДУКЦИИ, ПРОДУКТОВ ПИТАН</w:t>
      </w:r>
      <w:r w:rsidR="00D470DA">
        <w:rPr>
          <w:b/>
          <w:bCs/>
          <w:szCs w:val="28"/>
        </w:rPr>
        <w:t>ИЯ И ОБЪЕКТОВ ОКРУЖАЮЩЕЙ СРЕДЫ</w:t>
      </w:r>
    </w:p>
    <w:p w:rsidR="00D470DA" w:rsidRDefault="00D470DA" w:rsidP="00D470DA">
      <w:pPr>
        <w:pStyle w:val="ab"/>
        <w:jc w:val="center"/>
        <w:rPr>
          <w:b/>
          <w:bCs/>
          <w:szCs w:val="28"/>
        </w:rPr>
      </w:pPr>
    </w:p>
    <w:p w:rsidR="00D90A1E" w:rsidRPr="00E60E31" w:rsidRDefault="00D90A1E" w:rsidP="00D470DA">
      <w:pPr>
        <w:pStyle w:val="ab"/>
        <w:jc w:val="center"/>
        <w:rPr>
          <w:b/>
          <w:bCs/>
          <w:szCs w:val="28"/>
          <w:lang w:val="kk-KZ"/>
        </w:rPr>
      </w:pPr>
      <w:r w:rsidRPr="00E60E31">
        <w:rPr>
          <w:b/>
          <w:bCs/>
          <w:szCs w:val="28"/>
        </w:rPr>
        <w:t>О</w:t>
      </w:r>
      <w:r w:rsidR="00D470DA" w:rsidRPr="00E60E31">
        <w:rPr>
          <w:b/>
          <w:bCs/>
          <w:szCs w:val="28"/>
        </w:rPr>
        <w:t>преде</w:t>
      </w:r>
      <w:r w:rsidR="00D470DA">
        <w:rPr>
          <w:b/>
          <w:bCs/>
          <w:szCs w:val="28"/>
        </w:rPr>
        <w:t>ление микроколичеств пестицидов</w:t>
      </w:r>
    </w:p>
    <w:p w:rsidR="00CF6547" w:rsidRPr="00D90A1E" w:rsidRDefault="00CF6547" w:rsidP="00D470DA">
      <w:pPr>
        <w:pStyle w:val="ab"/>
        <w:jc w:val="both"/>
        <w:rPr>
          <w:szCs w:val="28"/>
          <w:lang w:val="kk-KZ"/>
        </w:rPr>
      </w:pPr>
    </w:p>
    <w:p w:rsidR="004763E5" w:rsidRDefault="004763E5" w:rsidP="00D470DA">
      <w:pPr>
        <w:pStyle w:val="ab"/>
        <w:jc w:val="both"/>
        <w:rPr>
          <w:b/>
          <w:szCs w:val="28"/>
        </w:rPr>
      </w:pPr>
    </w:p>
    <w:p w:rsidR="00E8627A" w:rsidRPr="00E55726" w:rsidRDefault="00E8627A" w:rsidP="00D470DA">
      <w:pPr>
        <w:pStyle w:val="ab"/>
        <w:jc w:val="both"/>
        <w:rPr>
          <w:b/>
          <w:szCs w:val="28"/>
        </w:rPr>
      </w:pPr>
    </w:p>
    <w:p w:rsidR="004763E5" w:rsidRPr="00E55726" w:rsidRDefault="004763E5" w:rsidP="00D470DA">
      <w:pPr>
        <w:pStyle w:val="ab"/>
        <w:jc w:val="center"/>
        <w:rPr>
          <w:b/>
          <w:szCs w:val="28"/>
        </w:rPr>
      </w:pPr>
      <w:r w:rsidRPr="00E55726">
        <w:rPr>
          <w:b/>
          <w:szCs w:val="28"/>
        </w:rPr>
        <w:t>СТ РК</w:t>
      </w:r>
    </w:p>
    <w:p w:rsidR="004763E5" w:rsidRPr="00E55726" w:rsidRDefault="004763E5" w:rsidP="00D470DA">
      <w:pPr>
        <w:pStyle w:val="ab"/>
        <w:jc w:val="center"/>
        <w:rPr>
          <w:szCs w:val="28"/>
        </w:rPr>
      </w:pPr>
    </w:p>
    <w:p w:rsidR="004763E5" w:rsidRDefault="004763E5" w:rsidP="00D470DA">
      <w:pPr>
        <w:pStyle w:val="ab"/>
        <w:jc w:val="center"/>
        <w:rPr>
          <w:i/>
          <w:szCs w:val="28"/>
        </w:rPr>
      </w:pPr>
    </w:p>
    <w:p w:rsidR="00E8627A" w:rsidRPr="00E55726" w:rsidRDefault="00E8627A" w:rsidP="00D470DA">
      <w:pPr>
        <w:pStyle w:val="ab"/>
        <w:jc w:val="center"/>
        <w:rPr>
          <w:i/>
          <w:szCs w:val="28"/>
        </w:rPr>
      </w:pPr>
    </w:p>
    <w:p w:rsidR="00CF6547" w:rsidRPr="00E55726" w:rsidRDefault="003E7316" w:rsidP="00D470DA">
      <w:pPr>
        <w:pStyle w:val="ab"/>
        <w:jc w:val="center"/>
        <w:rPr>
          <w:i/>
          <w:szCs w:val="28"/>
        </w:rPr>
      </w:pPr>
      <w:r w:rsidRPr="00E55726">
        <w:rPr>
          <w:i/>
          <w:szCs w:val="28"/>
        </w:rPr>
        <w:t xml:space="preserve">Настоящий проект стандарта </w:t>
      </w:r>
    </w:p>
    <w:p w:rsidR="003E7316" w:rsidRPr="00E55726" w:rsidRDefault="003E7316" w:rsidP="00D470DA">
      <w:pPr>
        <w:pStyle w:val="ab"/>
        <w:jc w:val="center"/>
        <w:rPr>
          <w:i/>
          <w:szCs w:val="28"/>
        </w:rPr>
      </w:pPr>
      <w:r w:rsidRPr="00E55726">
        <w:rPr>
          <w:i/>
          <w:szCs w:val="28"/>
        </w:rPr>
        <w:t>не подлежит применению</w:t>
      </w:r>
      <w:r w:rsidR="00E8627A">
        <w:rPr>
          <w:i/>
          <w:szCs w:val="28"/>
        </w:rPr>
        <w:t xml:space="preserve"> </w:t>
      </w:r>
      <w:r w:rsidRPr="00E55726">
        <w:rPr>
          <w:i/>
          <w:szCs w:val="28"/>
        </w:rPr>
        <w:t>до его утверждения</w:t>
      </w:r>
    </w:p>
    <w:p w:rsidR="004763E5" w:rsidRPr="00E55726" w:rsidRDefault="004763E5" w:rsidP="00D470DA">
      <w:pPr>
        <w:pStyle w:val="ab"/>
        <w:jc w:val="center"/>
        <w:rPr>
          <w:b/>
          <w:szCs w:val="28"/>
        </w:rPr>
      </w:pPr>
    </w:p>
    <w:p w:rsidR="004763E5" w:rsidRPr="00E55726" w:rsidRDefault="004763E5" w:rsidP="00D470DA">
      <w:pPr>
        <w:pStyle w:val="ab"/>
        <w:jc w:val="both"/>
        <w:rPr>
          <w:b/>
          <w:szCs w:val="28"/>
        </w:rPr>
      </w:pPr>
    </w:p>
    <w:p w:rsidR="004763E5" w:rsidRPr="00E55726" w:rsidRDefault="004763E5" w:rsidP="00D470DA">
      <w:pPr>
        <w:pStyle w:val="ab"/>
        <w:jc w:val="both"/>
        <w:rPr>
          <w:b/>
          <w:szCs w:val="28"/>
        </w:rPr>
      </w:pPr>
    </w:p>
    <w:p w:rsidR="004763E5" w:rsidRPr="00E55726" w:rsidRDefault="004763E5" w:rsidP="00D470DA">
      <w:pPr>
        <w:pStyle w:val="ab"/>
        <w:jc w:val="both"/>
        <w:rPr>
          <w:b/>
          <w:szCs w:val="28"/>
        </w:rPr>
      </w:pPr>
    </w:p>
    <w:p w:rsidR="003E7316" w:rsidRDefault="003E7316" w:rsidP="00D470DA">
      <w:pPr>
        <w:pStyle w:val="ab"/>
        <w:jc w:val="both"/>
        <w:rPr>
          <w:b/>
          <w:szCs w:val="28"/>
        </w:rPr>
      </w:pPr>
    </w:p>
    <w:p w:rsidR="00D90A1E" w:rsidRPr="00E55726" w:rsidRDefault="00D90A1E" w:rsidP="00D470DA">
      <w:pPr>
        <w:pStyle w:val="ab"/>
        <w:jc w:val="both"/>
        <w:rPr>
          <w:b/>
          <w:szCs w:val="28"/>
        </w:rPr>
      </w:pPr>
    </w:p>
    <w:p w:rsidR="00D25FF3" w:rsidRDefault="00D25FF3" w:rsidP="00D470DA">
      <w:pPr>
        <w:pStyle w:val="ab"/>
        <w:jc w:val="both"/>
        <w:rPr>
          <w:b/>
          <w:szCs w:val="28"/>
        </w:rPr>
      </w:pPr>
    </w:p>
    <w:p w:rsidR="00BB231E" w:rsidRPr="00E55726" w:rsidRDefault="00BB231E" w:rsidP="00D470DA">
      <w:pPr>
        <w:pStyle w:val="ab"/>
        <w:jc w:val="both"/>
        <w:rPr>
          <w:b/>
          <w:szCs w:val="28"/>
        </w:rPr>
      </w:pPr>
    </w:p>
    <w:p w:rsidR="00D25FF3" w:rsidRPr="00E55726" w:rsidRDefault="00D25FF3" w:rsidP="00D470DA">
      <w:pPr>
        <w:pStyle w:val="ab"/>
        <w:jc w:val="both"/>
        <w:rPr>
          <w:b/>
          <w:szCs w:val="28"/>
        </w:rPr>
      </w:pPr>
    </w:p>
    <w:p w:rsidR="00D25FF3" w:rsidRPr="00E55726" w:rsidRDefault="00D25FF3" w:rsidP="00D470DA">
      <w:pPr>
        <w:pStyle w:val="ab"/>
        <w:jc w:val="both"/>
        <w:rPr>
          <w:b/>
          <w:szCs w:val="28"/>
        </w:rPr>
      </w:pPr>
    </w:p>
    <w:p w:rsidR="00CF6547" w:rsidRDefault="00CF6547" w:rsidP="00D470DA">
      <w:pPr>
        <w:pStyle w:val="ab"/>
        <w:jc w:val="both"/>
        <w:rPr>
          <w:b/>
          <w:szCs w:val="28"/>
        </w:rPr>
      </w:pPr>
    </w:p>
    <w:p w:rsidR="007A0F48" w:rsidRPr="00E55726" w:rsidRDefault="007A0F48" w:rsidP="00D470DA">
      <w:pPr>
        <w:pStyle w:val="ab"/>
        <w:jc w:val="both"/>
        <w:rPr>
          <w:b/>
          <w:szCs w:val="28"/>
        </w:rPr>
      </w:pPr>
    </w:p>
    <w:p w:rsidR="00D25FF3" w:rsidRDefault="00D25FF3" w:rsidP="00D470DA">
      <w:pPr>
        <w:pStyle w:val="ab"/>
        <w:jc w:val="both"/>
        <w:rPr>
          <w:b/>
          <w:szCs w:val="28"/>
        </w:rPr>
      </w:pPr>
    </w:p>
    <w:p w:rsidR="00E8627A" w:rsidRPr="00E55726" w:rsidRDefault="00E8627A" w:rsidP="00D470DA">
      <w:pPr>
        <w:pStyle w:val="ab"/>
        <w:jc w:val="both"/>
        <w:rPr>
          <w:b/>
          <w:szCs w:val="28"/>
        </w:rPr>
      </w:pPr>
    </w:p>
    <w:p w:rsidR="00300552" w:rsidRPr="00E55726" w:rsidRDefault="00300552" w:rsidP="00D470DA">
      <w:pPr>
        <w:pStyle w:val="ab"/>
        <w:jc w:val="center"/>
        <w:rPr>
          <w:b/>
          <w:szCs w:val="28"/>
        </w:rPr>
      </w:pPr>
      <w:r w:rsidRPr="00E55726">
        <w:rPr>
          <w:b/>
          <w:szCs w:val="28"/>
        </w:rPr>
        <w:t>Комитет технического регулирования и метрологии</w:t>
      </w:r>
    </w:p>
    <w:p w:rsidR="00300552" w:rsidRPr="00E55726" w:rsidRDefault="00300552" w:rsidP="00D470DA">
      <w:pPr>
        <w:pStyle w:val="ab"/>
        <w:jc w:val="center"/>
        <w:rPr>
          <w:b/>
          <w:szCs w:val="28"/>
        </w:rPr>
      </w:pPr>
      <w:r w:rsidRPr="00E55726">
        <w:rPr>
          <w:b/>
          <w:szCs w:val="28"/>
        </w:rPr>
        <w:t xml:space="preserve">Министерства </w:t>
      </w:r>
      <w:r w:rsidRPr="00A146D5">
        <w:rPr>
          <w:b/>
          <w:szCs w:val="28"/>
        </w:rPr>
        <w:t>торговли</w:t>
      </w:r>
      <w:r>
        <w:rPr>
          <w:b/>
          <w:szCs w:val="28"/>
        </w:rPr>
        <w:t xml:space="preserve"> и</w:t>
      </w:r>
      <w:r w:rsidRPr="00A146D5">
        <w:rPr>
          <w:b/>
          <w:szCs w:val="28"/>
        </w:rPr>
        <w:t xml:space="preserve"> интеграции </w:t>
      </w:r>
      <w:r w:rsidRPr="00E55726">
        <w:rPr>
          <w:b/>
          <w:szCs w:val="28"/>
        </w:rPr>
        <w:t>Республики Казахстан</w:t>
      </w:r>
    </w:p>
    <w:p w:rsidR="00300552" w:rsidRPr="00E55726" w:rsidRDefault="00300552" w:rsidP="00D470DA">
      <w:pPr>
        <w:pStyle w:val="ab"/>
        <w:jc w:val="center"/>
        <w:rPr>
          <w:b/>
          <w:szCs w:val="28"/>
        </w:rPr>
      </w:pPr>
      <w:r w:rsidRPr="00E55726">
        <w:rPr>
          <w:b/>
          <w:szCs w:val="28"/>
        </w:rPr>
        <w:t>(Госстандарт)</w:t>
      </w:r>
    </w:p>
    <w:p w:rsidR="00300552" w:rsidRPr="00E55726" w:rsidRDefault="00300552" w:rsidP="00D470DA">
      <w:pPr>
        <w:pStyle w:val="ab"/>
        <w:jc w:val="center"/>
        <w:rPr>
          <w:b/>
          <w:szCs w:val="28"/>
        </w:rPr>
      </w:pPr>
    </w:p>
    <w:p w:rsidR="00300552" w:rsidRPr="00FB7C67" w:rsidRDefault="00300552" w:rsidP="00D470DA">
      <w:pPr>
        <w:pStyle w:val="ab"/>
        <w:jc w:val="center"/>
        <w:rPr>
          <w:b/>
          <w:szCs w:val="28"/>
          <w:lang w:val="kk-KZ"/>
        </w:rPr>
      </w:pPr>
      <w:r>
        <w:rPr>
          <w:b/>
          <w:szCs w:val="28"/>
          <w:lang w:val="kk-KZ"/>
        </w:rPr>
        <w:t>Нур-Султан</w:t>
      </w:r>
    </w:p>
    <w:p w:rsidR="00AB0CFF" w:rsidRPr="00E55726" w:rsidRDefault="00AB0CFF" w:rsidP="00D470DA">
      <w:pPr>
        <w:pStyle w:val="ab"/>
        <w:jc w:val="center"/>
        <w:rPr>
          <w:b/>
          <w:szCs w:val="28"/>
        </w:rPr>
      </w:pPr>
      <w:r w:rsidRPr="00E55726">
        <w:rPr>
          <w:b/>
          <w:szCs w:val="28"/>
        </w:rPr>
        <w:lastRenderedPageBreak/>
        <w:t>Предисловие</w:t>
      </w:r>
    </w:p>
    <w:p w:rsidR="00AB0CFF" w:rsidRPr="00E55726" w:rsidRDefault="00AB0CFF" w:rsidP="00D470DA">
      <w:pPr>
        <w:pStyle w:val="ab"/>
        <w:jc w:val="both"/>
        <w:rPr>
          <w:szCs w:val="28"/>
        </w:rPr>
      </w:pPr>
    </w:p>
    <w:p w:rsidR="00AB0CFF" w:rsidRPr="00E55726" w:rsidRDefault="00AB0CFF" w:rsidP="00D470DA">
      <w:pPr>
        <w:pStyle w:val="ab"/>
        <w:ind w:firstLine="709"/>
        <w:jc w:val="both"/>
        <w:rPr>
          <w:szCs w:val="28"/>
        </w:rPr>
      </w:pPr>
      <w:r w:rsidRPr="00E55726">
        <w:rPr>
          <w:b/>
          <w:szCs w:val="28"/>
        </w:rPr>
        <w:t>1 РАЗРАБОТАН И ВНЕСЕН</w:t>
      </w:r>
      <w:r w:rsidRPr="00E55726">
        <w:rPr>
          <w:szCs w:val="28"/>
        </w:rPr>
        <w:t xml:space="preserve"> Республиканским государственным предприятием «Казахстанский институт метрологии»</w:t>
      </w:r>
      <w:r w:rsidR="00A132A4">
        <w:rPr>
          <w:szCs w:val="28"/>
        </w:rPr>
        <w:t xml:space="preserve"> </w:t>
      </w:r>
      <w:r w:rsidR="00863FD8" w:rsidRPr="00863FD8">
        <w:rPr>
          <w:szCs w:val="28"/>
        </w:rPr>
        <w:t xml:space="preserve">Комитета технического регулирования и метрологии Министерства </w:t>
      </w:r>
      <w:r w:rsidR="00300552">
        <w:rPr>
          <w:szCs w:val="28"/>
        </w:rPr>
        <w:t>торговли и интеграции</w:t>
      </w:r>
      <w:r w:rsidR="00863FD8" w:rsidRPr="00863FD8">
        <w:rPr>
          <w:szCs w:val="28"/>
        </w:rPr>
        <w:t xml:space="preserve"> Республики Казахстан</w:t>
      </w:r>
    </w:p>
    <w:p w:rsidR="00AB0CFF" w:rsidRPr="00E55726" w:rsidRDefault="00AB0CFF" w:rsidP="00D470DA">
      <w:pPr>
        <w:pStyle w:val="ab"/>
        <w:ind w:firstLine="709"/>
        <w:jc w:val="both"/>
        <w:rPr>
          <w:szCs w:val="28"/>
        </w:rPr>
      </w:pPr>
    </w:p>
    <w:p w:rsidR="00AB0CFF" w:rsidRPr="00E55726" w:rsidRDefault="00AB0CFF" w:rsidP="00D470DA">
      <w:pPr>
        <w:pStyle w:val="ab"/>
        <w:ind w:firstLine="709"/>
        <w:jc w:val="both"/>
        <w:rPr>
          <w:szCs w:val="28"/>
        </w:rPr>
      </w:pPr>
      <w:r w:rsidRPr="00E55726">
        <w:rPr>
          <w:b/>
          <w:szCs w:val="28"/>
        </w:rPr>
        <w:t>2 УТВЕРЖДЕН И ВВЕДЕН В ДЕЙСТВИЕ</w:t>
      </w:r>
      <w:r w:rsidRPr="00E55726">
        <w:rPr>
          <w:szCs w:val="28"/>
        </w:rPr>
        <w:t xml:space="preserve"> приказом Председателя Комитета технического регулирования и метрологии Министерства </w:t>
      </w:r>
      <w:r w:rsidR="00380080">
        <w:rPr>
          <w:szCs w:val="28"/>
        </w:rPr>
        <w:t>торговли и интеграции</w:t>
      </w:r>
      <w:r w:rsidR="00A132A4">
        <w:rPr>
          <w:szCs w:val="28"/>
        </w:rPr>
        <w:t xml:space="preserve"> </w:t>
      </w:r>
      <w:r w:rsidRPr="00E55726">
        <w:rPr>
          <w:szCs w:val="28"/>
        </w:rPr>
        <w:t xml:space="preserve">Республики  Казахстан от </w:t>
      </w:r>
      <w:r w:rsidR="004E546D" w:rsidRPr="00E55726">
        <w:rPr>
          <w:szCs w:val="28"/>
        </w:rPr>
        <w:t>______</w:t>
      </w:r>
      <w:r w:rsidR="00300552">
        <w:rPr>
          <w:szCs w:val="28"/>
        </w:rPr>
        <w:t>2020</w:t>
      </w:r>
      <w:r w:rsidRPr="00E55726">
        <w:rPr>
          <w:szCs w:val="28"/>
        </w:rPr>
        <w:t xml:space="preserve"> г. № </w:t>
      </w:r>
      <w:r w:rsidR="004E546D" w:rsidRPr="00E55726">
        <w:rPr>
          <w:szCs w:val="28"/>
        </w:rPr>
        <w:t>_______</w:t>
      </w:r>
    </w:p>
    <w:p w:rsidR="00AB0CFF" w:rsidRPr="00E55726" w:rsidRDefault="00AB0CFF" w:rsidP="00D470DA">
      <w:pPr>
        <w:pStyle w:val="ab"/>
        <w:ind w:firstLine="709"/>
        <w:jc w:val="both"/>
        <w:rPr>
          <w:szCs w:val="28"/>
        </w:rPr>
      </w:pPr>
    </w:p>
    <w:p w:rsidR="00D25FF3" w:rsidRPr="00E55726" w:rsidRDefault="00C80FDB" w:rsidP="00D470DA">
      <w:pPr>
        <w:pStyle w:val="ab"/>
        <w:ind w:firstLine="709"/>
        <w:jc w:val="both"/>
        <w:rPr>
          <w:szCs w:val="28"/>
        </w:rPr>
      </w:pPr>
      <w:r w:rsidRPr="00C80FDB">
        <w:rPr>
          <w:b/>
          <w:szCs w:val="28"/>
        </w:rPr>
        <w:t>3</w:t>
      </w:r>
      <w:r w:rsidR="00D25FF3" w:rsidRPr="00E55726">
        <w:rPr>
          <w:szCs w:val="28"/>
        </w:rPr>
        <w:t xml:space="preserve"> В настоящем стандарте реализованы положения Закона Республики Казахстан </w:t>
      </w:r>
      <w:r w:rsidR="00863FD8" w:rsidRPr="00863FD8">
        <w:rPr>
          <w:szCs w:val="28"/>
        </w:rPr>
        <w:t>«О стандартизации» № 183-VI от 5 октября 2018 года</w:t>
      </w:r>
      <w:r w:rsidR="00D25FF3" w:rsidRPr="00E55726">
        <w:rPr>
          <w:szCs w:val="28"/>
        </w:rPr>
        <w:t xml:space="preserve">, Закона Республики Казахстан «Об обеспечении единства измерений» № 53-II от </w:t>
      </w:r>
      <w:r w:rsidR="00A132A4">
        <w:rPr>
          <w:szCs w:val="28"/>
        </w:rPr>
        <w:t xml:space="preserve">                </w:t>
      </w:r>
      <w:r w:rsidR="00D25FF3" w:rsidRPr="00E55726">
        <w:rPr>
          <w:szCs w:val="28"/>
        </w:rPr>
        <w:t>7 июня 2000 года</w:t>
      </w:r>
    </w:p>
    <w:p w:rsidR="00AB0CFF" w:rsidRPr="00E55726" w:rsidRDefault="00AB0CFF" w:rsidP="00D470DA">
      <w:pPr>
        <w:pStyle w:val="ab"/>
        <w:ind w:firstLine="709"/>
        <w:jc w:val="both"/>
        <w:rPr>
          <w:b/>
          <w:szCs w:val="28"/>
        </w:rPr>
      </w:pPr>
    </w:p>
    <w:p w:rsidR="00AB0CFF" w:rsidRPr="00E55726" w:rsidRDefault="00C80FDB" w:rsidP="00D470DA">
      <w:pPr>
        <w:pStyle w:val="ab"/>
        <w:ind w:firstLine="709"/>
        <w:jc w:val="both"/>
        <w:rPr>
          <w:szCs w:val="28"/>
        </w:rPr>
      </w:pPr>
      <w:r>
        <w:rPr>
          <w:b/>
          <w:szCs w:val="28"/>
        </w:rPr>
        <w:t>4</w:t>
      </w:r>
      <w:r w:rsidR="00AB0CFF" w:rsidRPr="00E55726">
        <w:rPr>
          <w:b/>
          <w:szCs w:val="28"/>
        </w:rPr>
        <w:t xml:space="preserve"> ВВЕДЕН ВПЕРВЫЕ</w:t>
      </w:r>
    </w:p>
    <w:p w:rsidR="00AB0CFF" w:rsidRDefault="00AB0CFF" w:rsidP="00D470DA">
      <w:pPr>
        <w:pStyle w:val="ab"/>
        <w:ind w:firstLine="709"/>
        <w:jc w:val="both"/>
        <w:rPr>
          <w:i/>
          <w:szCs w:val="28"/>
        </w:rPr>
      </w:pPr>
    </w:p>
    <w:p w:rsidR="00A132A4" w:rsidRDefault="00A132A4" w:rsidP="00D470DA">
      <w:pPr>
        <w:pStyle w:val="ab"/>
        <w:ind w:firstLine="709"/>
        <w:jc w:val="both"/>
        <w:rPr>
          <w:i/>
          <w:szCs w:val="28"/>
        </w:rPr>
      </w:pPr>
    </w:p>
    <w:p w:rsidR="00A132A4" w:rsidRPr="00E55726" w:rsidRDefault="00A132A4" w:rsidP="00D470DA">
      <w:pPr>
        <w:pStyle w:val="ab"/>
        <w:ind w:firstLine="709"/>
        <w:jc w:val="both"/>
        <w:rPr>
          <w:i/>
          <w:szCs w:val="28"/>
        </w:rPr>
      </w:pPr>
    </w:p>
    <w:p w:rsidR="00AB0CFF" w:rsidRPr="00A132A4" w:rsidRDefault="00A132A4" w:rsidP="00D470DA">
      <w:pPr>
        <w:pStyle w:val="ab"/>
        <w:ind w:firstLine="709"/>
        <w:jc w:val="both"/>
        <w:rPr>
          <w:i/>
          <w:szCs w:val="28"/>
        </w:rPr>
      </w:pPr>
      <w:r w:rsidRPr="00A132A4">
        <w:rPr>
          <w:i/>
          <w:szCs w:val="28"/>
        </w:rPr>
        <w:t>Информация об изменениях к настоящему стандарту публикуется в ежегодно издаваемом каталоге «Нормативные документы по стандартизации», а текст изменений и поправок – в периодически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:rsidR="00CF6547" w:rsidRPr="00E55726" w:rsidRDefault="00CF6547" w:rsidP="00D470DA">
      <w:pPr>
        <w:pStyle w:val="ab"/>
        <w:ind w:firstLine="709"/>
        <w:jc w:val="both"/>
        <w:rPr>
          <w:szCs w:val="28"/>
        </w:rPr>
      </w:pPr>
    </w:p>
    <w:p w:rsidR="00CF6547" w:rsidRPr="00E55726" w:rsidRDefault="00CF6547" w:rsidP="00D470DA">
      <w:pPr>
        <w:pStyle w:val="ab"/>
        <w:ind w:firstLine="709"/>
        <w:jc w:val="both"/>
        <w:rPr>
          <w:szCs w:val="28"/>
        </w:rPr>
      </w:pPr>
    </w:p>
    <w:p w:rsidR="00CF6547" w:rsidRDefault="00CF6547" w:rsidP="00D470DA">
      <w:pPr>
        <w:pStyle w:val="ab"/>
        <w:ind w:firstLine="709"/>
        <w:jc w:val="both"/>
        <w:rPr>
          <w:szCs w:val="28"/>
        </w:rPr>
      </w:pPr>
    </w:p>
    <w:p w:rsidR="00A132A4" w:rsidRDefault="00A132A4" w:rsidP="00D470DA">
      <w:pPr>
        <w:pStyle w:val="ab"/>
        <w:ind w:firstLine="709"/>
        <w:jc w:val="both"/>
        <w:rPr>
          <w:szCs w:val="28"/>
        </w:rPr>
      </w:pPr>
    </w:p>
    <w:p w:rsidR="00A132A4" w:rsidRDefault="00A132A4" w:rsidP="00D470DA">
      <w:pPr>
        <w:pStyle w:val="ab"/>
        <w:ind w:firstLine="709"/>
        <w:jc w:val="both"/>
        <w:rPr>
          <w:szCs w:val="28"/>
        </w:rPr>
      </w:pPr>
    </w:p>
    <w:p w:rsidR="00A132A4" w:rsidRDefault="00A132A4" w:rsidP="00D470DA">
      <w:pPr>
        <w:pStyle w:val="ab"/>
        <w:ind w:firstLine="709"/>
        <w:jc w:val="both"/>
        <w:rPr>
          <w:szCs w:val="28"/>
        </w:rPr>
      </w:pPr>
    </w:p>
    <w:p w:rsidR="00A132A4" w:rsidRDefault="00A132A4" w:rsidP="00D470DA">
      <w:pPr>
        <w:pStyle w:val="ab"/>
        <w:ind w:firstLine="709"/>
        <w:jc w:val="both"/>
        <w:rPr>
          <w:szCs w:val="28"/>
        </w:rPr>
      </w:pPr>
    </w:p>
    <w:p w:rsidR="00A132A4" w:rsidRDefault="00A132A4" w:rsidP="00D470DA">
      <w:pPr>
        <w:pStyle w:val="ab"/>
        <w:ind w:firstLine="709"/>
        <w:jc w:val="both"/>
        <w:rPr>
          <w:szCs w:val="28"/>
        </w:rPr>
      </w:pPr>
    </w:p>
    <w:p w:rsidR="00A132A4" w:rsidRDefault="00A132A4" w:rsidP="00D470DA">
      <w:pPr>
        <w:pStyle w:val="ab"/>
        <w:ind w:firstLine="709"/>
        <w:jc w:val="both"/>
        <w:rPr>
          <w:szCs w:val="28"/>
        </w:rPr>
      </w:pPr>
    </w:p>
    <w:p w:rsidR="00A132A4" w:rsidRDefault="00A132A4" w:rsidP="00D470DA">
      <w:pPr>
        <w:pStyle w:val="ab"/>
        <w:ind w:firstLine="709"/>
        <w:jc w:val="both"/>
        <w:rPr>
          <w:szCs w:val="28"/>
        </w:rPr>
      </w:pPr>
    </w:p>
    <w:p w:rsidR="00A132A4" w:rsidRPr="00E55726" w:rsidRDefault="00A132A4" w:rsidP="00D470DA">
      <w:pPr>
        <w:pStyle w:val="ab"/>
        <w:ind w:firstLine="709"/>
        <w:jc w:val="both"/>
        <w:rPr>
          <w:szCs w:val="28"/>
        </w:rPr>
      </w:pPr>
    </w:p>
    <w:p w:rsidR="00B26012" w:rsidRDefault="00AB0CFF" w:rsidP="00D470DA">
      <w:pPr>
        <w:pStyle w:val="ab"/>
        <w:ind w:firstLine="709"/>
        <w:jc w:val="both"/>
        <w:rPr>
          <w:szCs w:val="28"/>
        </w:rPr>
      </w:pPr>
      <w:r w:rsidRPr="00E55726">
        <w:rPr>
          <w:szCs w:val="28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 w:rsidR="00D872EF">
        <w:rPr>
          <w:szCs w:val="28"/>
        </w:rPr>
        <w:t>торговли и интеграции</w:t>
      </w:r>
      <w:r w:rsidRPr="00E55726">
        <w:rPr>
          <w:szCs w:val="28"/>
        </w:rPr>
        <w:t xml:space="preserve"> Республики Казахстан</w:t>
      </w:r>
    </w:p>
    <w:p w:rsidR="00AB0CFF" w:rsidRPr="00E55726" w:rsidRDefault="00AB0CFF" w:rsidP="00D470DA">
      <w:pPr>
        <w:pStyle w:val="ab"/>
        <w:jc w:val="center"/>
        <w:rPr>
          <w:szCs w:val="28"/>
        </w:rPr>
      </w:pPr>
      <w:r w:rsidRPr="00E55726">
        <w:rPr>
          <w:b/>
          <w:szCs w:val="28"/>
        </w:rPr>
        <w:lastRenderedPageBreak/>
        <w:t>Содержание</w:t>
      </w:r>
    </w:p>
    <w:p w:rsidR="00AB0CFF" w:rsidRPr="00E55726" w:rsidRDefault="00AB0CFF" w:rsidP="00D470DA">
      <w:pPr>
        <w:pStyle w:val="ab"/>
        <w:jc w:val="both"/>
        <w:rPr>
          <w:szCs w:val="28"/>
        </w:rPr>
      </w:pPr>
    </w:p>
    <w:tbl>
      <w:tblPr>
        <w:tblW w:w="9570" w:type="dxa"/>
        <w:tblInd w:w="250" w:type="dxa"/>
        <w:tblLook w:val="01E0"/>
      </w:tblPr>
      <w:tblGrid>
        <w:gridCol w:w="8897"/>
        <w:gridCol w:w="673"/>
      </w:tblGrid>
      <w:tr w:rsidR="00AB0CFF" w:rsidRPr="005C1FC2" w:rsidTr="002D4035">
        <w:tc>
          <w:tcPr>
            <w:tcW w:w="8897" w:type="dxa"/>
          </w:tcPr>
          <w:p w:rsidR="00AB0CFF" w:rsidRPr="005C1FC2" w:rsidRDefault="00AB0CFF" w:rsidP="00D470DA">
            <w:pPr>
              <w:pStyle w:val="ab"/>
              <w:jc w:val="both"/>
              <w:rPr>
                <w:szCs w:val="28"/>
              </w:rPr>
            </w:pPr>
            <w:r w:rsidRPr="005C1FC2">
              <w:rPr>
                <w:szCs w:val="28"/>
              </w:rPr>
              <w:t xml:space="preserve">1 </w:t>
            </w:r>
            <w:r w:rsidR="00272CDD">
              <w:rPr>
                <w:szCs w:val="28"/>
              </w:rPr>
              <w:t>О</w:t>
            </w:r>
            <w:r w:rsidRPr="005C1FC2">
              <w:rPr>
                <w:szCs w:val="28"/>
              </w:rPr>
              <w:t>бласть применения</w:t>
            </w:r>
          </w:p>
        </w:tc>
        <w:tc>
          <w:tcPr>
            <w:tcW w:w="673" w:type="dxa"/>
          </w:tcPr>
          <w:p w:rsidR="00AB0CFF" w:rsidRPr="00A03B48" w:rsidRDefault="00A03B48" w:rsidP="00D470DA">
            <w:pPr>
              <w:pStyle w:val="ab"/>
              <w:jc w:val="both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1</w:t>
            </w:r>
          </w:p>
        </w:tc>
      </w:tr>
      <w:tr w:rsidR="00AB0CFF" w:rsidRPr="005C1FC2" w:rsidTr="002D4035">
        <w:tc>
          <w:tcPr>
            <w:tcW w:w="8897" w:type="dxa"/>
          </w:tcPr>
          <w:p w:rsidR="00AB0CFF" w:rsidRPr="005C1FC2" w:rsidRDefault="00AB0CFF" w:rsidP="00D470DA">
            <w:pPr>
              <w:pStyle w:val="ab"/>
              <w:jc w:val="both"/>
              <w:rPr>
                <w:szCs w:val="28"/>
              </w:rPr>
            </w:pPr>
            <w:r w:rsidRPr="005C1FC2">
              <w:rPr>
                <w:szCs w:val="28"/>
              </w:rPr>
              <w:t>2 Нормативные ссылки</w:t>
            </w:r>
          </w:p>
        </w:tc>
        <w:tc>
          <w:tcPr>
            <w:tcW w:w="673" w:type="dxa"/>
          </w:tcPr>
          <w:p w:rsidR="00AB0CFF" w:rsidRPr="00A03B48" w:rsidRDefault="00006A0C" w:rsidP="00D470DA">
            <w:pPr>
              <w:pStyle w:val="ab"/>
              <w:jc w:val="both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1</w:t>
            </w:r>
          </w:p>
        </w:tc>
      </w:tr>
      <w:tr w:rsidR="00AB0CFF" w:rsidRPr="005C1FC2" w:rsidTr="002D4035">
        <w:tc>
          <w:tcPr>
            <w:tcW w:w="8897" w:type="dxa"/>
          </w:tcPr>
          <w:p w:rsidR="00AB0CFF" w:rsidRPr="005C1FC2" w:rsidRDefault="00AB0CFF" w:rsidP="00D470DA">
            <w:pPr>
              <w:pStyle w:val="ab"/>
              <w:jc w:val="both"/>
              <w:rPr>
                <w:szCs w:val="28"/>
              </w:rPr>
            </w:pPr>
            <w:r w:rsidRPr="005C1FC2">
              <w:rPr>
                <w:szCs w:val="28"/>
              </w:rPr>
              <w:t>3 Термины и определения</w:t>
            </w:r>
          </w:p>
        </w:tc>
        <w:tc>
          <w:tcPr>
            <w:tcW w:w="673" w:type="dxa"/>
          </w:tcPr>
          <w:p w:rsidR="00AB0CFF" w:rsidRPr="00A03B48" w:rsidRDefault="00006A0C" w:rsidP="00D470DA">
            <w:pPr>
              <w:pStyle w:val="ab"/>
              <w:jc w:val="both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2</w:t>
            </w:r>
          </w:p>
        </w:tc>
      </w:tr>
      <w:tr w:rsidR="00AB0CFF" w:rsidRPr="005C1FC2" w:rsidTr="002D4035">
        <w:tc>
          <w:tcPr>
            <w:tcW w:w="8897" w:type="dxa"/>
          </w:tcPr>
          <w:p w:rsidR="00AB0CFF" w:rsidRPr="00D90A1E" w:rsidRDefault="004F378C" w:rsidP="00D470DA">
            <w:pPr>
              <w:ind w:right="-7"/>
              <w:jc w:val="both"/>
              <w:rPr>
                <w:szCs w:val="28"/>
              </w:rPr>
            </w:pPr>
            <w:r w:rsidRPr="00D90A1E">
              <w:rPr>
                <w:szCs w:val="28"/>
              </w:rPr>
              <w:t xml:space="preserve">4 </w:t>
            </w:r>
            <w:r w:rsidR="00D90A1E" w:rsidRPr="00D90A1E">
              <w:rPr>
                <w:szCs w:val="28"/>
              </w:rPr>
              <w:t>Территориальная схема отбора проб</w:t>
            </w:r>
          </w:p>
        </w:tc>
        <w:tc>
          <w:tcPr>
            <w:tcW w:w="673" w:type="dxa"/>
          </w:tcPr>
          <w:p w:rsidR="00AB0CFF" w:rsidRPr="00A03B48" w:rsidRDefault="00D90A1E" w:rsidP="00D470DA">
            <w:pPr>
              <w:pStyle w:val="ab"/>
              <w:jc w:val="both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4</w:t>
            </w:r>
          </w:p>
        </w:tc>
      </w:tr>
      <w:tr w:rsidR="00AB0CFF" w:rsidRPr="005C1FC2" w:rsidTr="002D4035">
        <w:tc>
          <w:tcPr>
            <w:tcW w:w="8897" w:type="dxa"/>
          </w:tcPr>
          <w:p w:rsidR="00AB0CFF" w:rsidRPr="00D90A1E" w:rsidRDefault="004F378C" w:rsidP="00D470DA">
            <w:pPr>
              <w:ind w:right="-7"/>
              <w:jc w:val="both"/>
              <w:rPr>
                <w:szCs w:val="28"/>
              </w:rPr>
            </w:pPr>
            <w:r w:rsidRPr="00D90A1E">
              <w:rPr>
                <w:szCs w:val="28"/>
              </w:rPr>
              <w:t xml:space="preserve">5 </w:t>
            </w:r>
            <w:r w:rsidR="00D90A1E" w:rsidRPr="00D90A1E">
              <w:rPr>
                <w:szCs w:val="28"/>
              </w:rPr>
              <w:t>Технология отбора проб сельскохозяйственной продукции и продуктов питания, воды, воздуха, почвы</w:t>
            </w:r>
          </w:p>
        </w:tc>
        <w:tc>
          <w:tcPr>
            <w:tcW w:w="673" w:type="dxa"/>
          </w:tcPr>
          <w:p w:rsidR="00AB0CFF" w:rsidRPr="00A03B48" w:rsidRDefault="00006A0C" w:rsidP="00D470DA">
            <w:pPr>
              <w:pStyle w:val="ab"/>
              <w:jc w:val="both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5</w:t>
            </w:r>
          </w:p>
        </w:tc>
      </w:tr>
      <w:tr w:rsidR="00AB0CFF" w:rsidRPr="005C1FC2" w:rsidTr="002D4035">
        <w:tc>
          <w:tcPr>
            <w:tcW w:w="8897" w:type="dxa"/>
          </w:tcPr>
          <w:p w:rsidR="00AB0CFF" w:rsidRPr="00D90A1E" w:rsidRDefault="004F378C" w:rsidP="00D470DA">
            <w:pPr>
              <w:ind w:right="-7"/>
              <w:jc w:val="both"/>
              <w:rPr>
                <w:szCs w:val="28"/>
              </w:rPr>
            </w:pPr>
            <w:r w:rsidRPr="00D90A1E">
              <w:rPr>
                <w:szCs w:val="28"/>
              </w:rPr>
              <w:t xml:space="preserve">6 </w:t>
            </w:r>
            <w:r w:rsidR="00D90A1E" w:rsidRPr="00D90A1E">
              <w:rPr>
                <w:szCs w:val="28"/>
              </w:rPr>
              <w:t>Упаковка, хранение и транспортировка средних проб или исходных образцов</w:t>
            </w:r>
          </w:p>
        </w:tc>
        <w:tc>
          <w:tcPr>
            <w:tcW w:w="673" w:type="dxa"/>
          </w:tcPr>
          <w:p w:rsidR="00AB0CFF" w:rsidRPr="00A03B48" w:rsidRDefault="00D90A1E" w:rsidP="00D470DA">
            <w:pPr>
              <w:pStyle w:val="ab"/>
              <w:jc w:val="both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20</w:t>
            </w:r>
          </w:p>
        </w:tc>
      </w:tr>
      <w:tr w:rsidR="00AB0CFF" w:rsidRPr="005C1FC2" w:rsidTr="002D4035">
        <w:tc>
          <w:tcPr>
            <w:tcW w:w="8897" w:type="dxa"/>
          </w:tcPr>
          <w:p w:rsidR="00AB0CFF" w:rsidRPr="005C1FC2" w:rsidRDefault="00AB0CFF" w:rsidP="00D470DA">
            <w:pPr>
              <w:ind w:right="-7"/>
              <w:jc w:val="both"/>
              <w:rPr>
                <w:szCs w:val="28"/>
              </w:rPr>
            </w:pPr>
            <w:r w:rsidRPr="005C1FC2">
              <w:rPr>
                <w:szCs w:val="28"/>
              </w:rPr>
              <w:t xml:space="preserve">7 </w:t>
            </w:r>
            <w:r w:rsidR="00D90A1E" w:rsidRPr="00D90A1E">
              <w:rPr>
                <w:szCs w:val="28"/>
              </w:rPr>
              <w:t>Порядок приема проб в лабораторию и подготовка их к исследованию</w:t>
            </w:r>
          </w:p>
        </w:tc>
        <w:tc>
          <w:tcPr>
            <w:tcW w:w="673" w:type="dxa"/>
          </w:tcPr>
          <w:p w:rsidR="00AB0CFF" w:rsidRPr="005C1FC2" w:rsidRDefault="00D90A1E" w:rsidP="00D470DA">
            <w:pPr>
              <w:pStyle w:val="ab"/>
              <w:jc w:val="both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</w:tr>
      <w:tr w:rsidR="00AB0CFF" w:rsidRPr="005C1FC2" w:rsidTr="002D4035">
        <w:tc>
          <w:tcPr>
            <w:tcW w:w="8897" w:type="dxa"/>
          </w:tcPr>
          <w:p w:rsidR="002D4035" w:rsidRPr="005C1FC2" w:rsidRDefault="002D4035" w:rsidP="00D470DA">
            <w:pPr>
              <w:pStyle w:val="ab"/>
              <w:jc w:val="both"/>
              <w:rPr>
                <w:szCs w:val="28"/>
              </w:rPr>
            </w:pPr>
          </w:p>
        </w:tc>
        <w:tc>
          <w:tcPr>
            <w:tcW w:w="673" w:type="dxa"/>
          </w:tcPr>
          <w:p w:rsidR="00AB0CFF" w:rsidRPr="005C1FC2" w:rsidRDefault="00AB0CFF" w:rsidP="00D470DA">
            <w:pPr>
              <w:pStyle w:val="ab"/>
              <w:jc w:val="both"/>
              <w:rPr>
                <w:szCs w:val="28"/>
              </w:rPr>
            </w:pPr>
          </w:p>
        </w:tc>
      </w:tr>
      <w:tr w:rsidR="00E55726" w:rsidRPr="005C1FC2" w:rsidTr="002D4035">
        <w:tc>
          <w:tcPr>
            <w:tcW w:w="8897" w:type="dxa"/>
          </w:tcPr>
          <w:p w:rsidR="00E55726" w:rsidRPr="005C1FC2" w:rsidRDefault="00E55726" w:rsidP="00D470DA">
            <w:pPr>
              <w:pStyle w:val="ab"/>
              <w:jc w:val="both"/>
              <w:rPr>
                <w:szCs w:val="28"/>
              </w:rPr>
            </w:pPr>
            <w:r w:rsidRPr="005C1FC2">
              <w:rPr>
                <w:szCs w:val="28"/>
              </w:rPr>
              <w:t>Библиография</w:t>
            </w:r>
          </w:p>
        </w:tc>
        <w:tc>
          <w:tcPr>
            <w:tcW w:w="673" w:type="dxa"/>
          </w:tcPr>
          <w:p w:rsidR="00E55726" w:rsidRPr="00A03B48" w:rsidRDefault="00D90A1E" w:rsidP="00D470DA">
            <w:pPr>
              <w:pStyle w:val="ab"/>
              <w:jc w:val="both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24</w:t>
            </w:r>
          </w:p>
        </w:tc>
      </w:tr>
    </w:tbl>
    <w:p w:rsidR="00AB0CFF" w:rsidRPr="00D25FF3" w:rsidRDefault="00AB0CFF" w:rsidP="00D470DA">
      <w:pPr>
        <w:pStyle w:val="ab"/>
        <w:jc w:val="both"/>
        <w:rPr>
          <w:szCs w:val="28"/>
        </w:rPr>
      </w:pPr>
    </w:p>
    <w:p w:rsidR="00EB4DE1" w:rsidRDefault="00EB4DE1" w:rsidP="00D470DA">
      <w:pPr>
        <w:pStyle w:val="ab"/>
        <w:jc w:val="both"/>
        <w:rPr>
          <w:szCs w:val="28"/>
        </w:rPr>
      </w:pPr>
    </w:p>
    <w:p w:rsidR="00C0171B" w:rsidRDefault="00C0171B" w:rsidP="00D470DA">
      <w:pPr>
        <w:pStyle w:val="ab"/>
        <w:jc w:val="both"/>
        <w:rPr>
          <w:szCs w:val="28"/>
        </w:rPr>
      </w:pPr>
    </w:p>
    <w:p w:rsidR="00C0171B" w:rsidRDefault="00C0171B" w:rsidP="00D470DA">
      <w:pPr>
        <w:pStyle w:val="ab"/>
        <w:jc w:val="both"/>
        <w:rPr>
          <w:szCs w:val="28"/>
        </w:rPr>
      </w:pPr>
    </w:p>
    <w:p w:rsidR="00C0171B" w:rsidRDefault="00C0171B" w:rsidP="00D470DA">
      <w:pPr>
        <w:pStyle w:val="ab"/>
        <w:jc w:val="both"/>
        <w:rPr>
          <w:szCs w:val="28"/>
        </w:rPr>
      </w:pPr>
    </w:p>
    <w:p w:rsidR="00C0171B" w:rsidRDefault="00C0171B" w:rsidP="00D470DA">
      <w:pPr>
        <w:pStyle w:val="ab"/>
        <w:jc w:val="both"/>
        <w:rPr>
          <w:szCs w:val="28"/>
        </w:rPr>
      </w:pPr>
    </w:p>
    <w:p w:rsidR="00C0171B" w:rsidRDefault="00C0171B" w:rsidP="00D470DA">
      <w:pPr>
        <w:pStyle w:val="ab"/>
        <w:jc w:val="both"/>
        <w:rPr>
          <w:szCs w:val="28"/>
        </w:rPr>
      </w:pPr>
    </w:p>
    <w:p w:rsidR="00C0171B" w:rsidRDefault="00C0171B" w:rsidP="00D470DA">
      <w:pPr>
        <w:pStyle w:val="ab"/>
        <w:jc w:val="both"/>
        <w:rPr>
          <w:szCs w:val="28"/>
        </w:rPr>
      </w:pPr>
    </w:p>
    <w:p w:rsidR="00C0171B" w:rsidRDefault="00C0171B" w:rsidP="00D470DA">
      <w:pPr>
        <w:pStyle w:val="ab"/>
        <w:jc w:val="both"/>
        <w:rPr>
          <w:szCs w:val="28"/>
        </w:rPr>
        <w:sectPr w:rsidR="00C0171B" w:rsidSect="00B2601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1021" w:footer="1021" w:gutter="0"/>
          <w:pgNumType w:fmt="upperRoman" w:start="1"/>
          <w:cols w:space="720"/>
          <w:titlePg/>
          <w:docGrid w:linePitch="381"/>
        </w:sectPr>
      </w:pPr>
    </w:p>
    <w:p w:rsidR="00FE183E" w:rsidRPr="00195B8F" w:rsidRDefault="00FE183E" w:rsidP="00D470DA">
      <w:pPr>
        <w:pStyle w:val="ac"/>
        <w:ind w:firstLine="0"/>
        <w:rPr>
          <w:szCs w:val="28"/>
        </w:rPr>
      </w:pPr>
      <w:r w:rsidRPr="00195B8F">
        <w:rPr>
          <w:szCs w:val="28"/>
        </w:rPr>
        <w:lastRenderedPageBreak/>
        <w:t>НАЦИОНАЛЬНЫЙ СТАНДАРТ РЕСПУБЛИКИ КАЗАХСТАН</w:t>
      </w:r>
    </w:p>
    <w:p w:rsidR="00D90A1E" w:rsidRPr="00D470DA" w:rsidRDefault="00D90A1E" w:rsidP="00D470DA">
      <w:pPr>
        <w:pStyle w:val="a5"/>
        <w:pBdr>
          <w:top w:val="single" w:sz="4" w:space="1" w:color="auto"/>
        </w:pBdr>
        <w:rPr>
          <w:b w:val="0"/>
          <w:sz w:val="28"/>
          <w:szCs w:val="28"/>
        </w:rPr>
      </w:pPr>
    </w:p>
    <w:p w:rsidR="00D470DA" w:rsidRDefault="00D90A1E" w:rsidP="00D470DA">
      <w:pPr>
        <w:pStyle w:val="ab"/>
        <w:jc w:val="center"/>
        <w:rPr>
          <w:b/>
          <w:bCs/>
          <w:szCs w:val="28"/>
        </w:rPr>
      </w:pPr>
      <w:r w:rsidRPr="00E60E31">
        <w:rPr>
          <w:b/>
          <w:bCs/>
          <w:szCs w:val="28"/>
        </w:rPr>
        <w:t>ОТБОР ПРОБ СЕЛЬСКОХОЗЯЙСТВЕННОЙ ПРОДУКЦИИ, ПРОДУКТОВ ПИТА</w:t>
      </w:r>
      <w:r w:rsidR="00D470DA">
        <w:rPr>
          <w:b/>
          <w:bCs/>
          <w:szCs w:val="28"/>
        </w:rPr>
        <w:t>НИЯ И ОБЪЕКТОВ ОКРУЖАЮЩЕЙ СРЕДЫ</w:t>
      </w:r>
    </w:p>
    <w:p w:rsidR="00D470DA" w:rsidRDefault="00D470DA" w:rsidP="00D470DA">
      <w:pPr>
        <w:pStyle w:val="ab"/>
        <w:jc w:val="center"/>
        <w:rPr>
          <w:b/>
          <w:bCs/>
          <w:szCs w:val="28"/>
        </w:rPr>
      </w:pPr>
    </w:p>
    <w:p w:rsidR="00D90A1E" w:rsidRPr="00195B8F" w:rsidRDefault="00D90A1E" w:rsidP="00D470DA">
      <w:pPr>
        <w:pStyle w:val="ab"/>
        <w:jc w:val="center"/>
        <w:rPr>
          <w:b/>
          <w:szCs w:val="28"/>
        </w:rPr>
      </w:pPr>
      <w:r w:rsidRPr="00E60E31">
        <w:rPr>
          <w:b/>
          <w:bCs/>
          <w:szCs w:val="28"/>
        </w:rPr>
        <w:t xml:space="preserve"> О</w:t>
      </w:r>
      <w:r w:rsidR="00D470DA" w:rsidRPr="00E60E31">
        <w:rPr>
          <w:b/>
          <w:bCs/>
          <w:szCs w:val="28"/>
        </w:rPr>
        <w:t>преде</w:t>
      </w:r>
      <w:r w:rsidR="00D470DA">
        <w:rPr>
          <w:b/>
          <w:bCs/>
          <w:szCs w:val="28"/>
        </w:rPr>
        <w:t>ление микроколичеств пестицидов</w:t>
      </w:r>
    </w:p>
    <w:p w:rsidR="00FE183E" w:rsidRPr="00195B8F" w:rsidRDefault="00FE183E" w:rsidP="00D470DA">
      <w:pPr>
        <w:pBdr>
          <w:bottom w:val="single" w:sz="4" w:space="1" w:color="auto"/>
        </w:pBdr>
        <w:jc w:val="both"/>
        <w:rPr>
          <w:b/>
          <w:szCs w:val="28"/>
        </w:rPr>
      </w:pPr>
    </w:p>
    <w:p w:rsidR="00D470DA" w:rsidRDefault="00D470DA" w:rsidP="00D470DA">
      <w:pPr>
        <w:jc w:val="right"/>
        <w:rPr>
          <w:b/>
          <w:szCs w:val="28"/>
        </w:rPr>
      </w:pPr>
    </w:p>
    <w:p w:rsidR="00FE183E" w:rsidRPr="00195B8F" w:rsidRDefault="00FE183E" w:rsidP="00D470DA">
      <w:pPr>
        <w:jc w:val="right"/>
        <w:rPr>
          <w:b/>
          <w:szCs w:val="28"/>
        </w:rPr>
      </w:pPr>
      <w:r w:rsidRPr="00195B8F">
        <w:rPr>
          <w:b/>
          <w:szCs w:val="28"/>
        </w:rPr>
        <w:t xml:space="preserve">Дата введения </w:t>
      </w:r>
      <w:r w:rsidR="00D470DA">
        <w:rPr>
          <w:b/>
          <w:szCs w:val="28"/>
        </w:rPr>
        <w:t>___</w:t>
      </w:r>
      <w:r w:rsidRPr="00195B8F">
        <w:rPr>
          <w:szCs w:val="28"/>
        </w:rPr>
        <w:t>_______</w:t>
      </w:r>
    </w:p>
    <w:p w:rsidR="00F90E1A" w:rsidRDefault="00F90E1A" w:rsidP="00D470DA">
      <w:pPr>
        <w:jc w:val="both"/>
        <w:rPr>
          <w:b/>
          <w:szCs w:val="28"/>
        </w:rPr>
      </w:pPr>
    </w:p>
    <w:p w:rsidR="00FE183E" w:rsidRDefault="00FE183E" w:rsidP="00D470DA">
      <w:pPr>
        <w:ind w:firstLine="709"/>
        <w:jc w:val="both"/>
        <w:rPr>
          <w:b/>
          <w:szCs w:val="28"/>
        </w:rPr>
      </w:pPr>
      <w:r w:rsidRPr="00195B8F">
        <w:rPr>
          <w:b/>
          <w:szCs w:val="28"/>
        </w:rPr>
        <w:t xml:space="preserve">1 </w:t>
      </w:r>
      <w:r w:rsidR="00272CDD">
        <w:rPr>
          <w:b/>
          <w:szCs w:val="28"/>
        </w:rPr>
        <w:t>О</w:t>
      </w:r>
      <w:r w:rsidRPr="00195B8F">
        <w:rPr>
          <w:b/>
          <w:szCs w:val="28"/>
        </w:rPr>
        <w:t>бласть применения</w:t>
      </w:r>
    </w:p>
    <w:p w:rsidR="00D90A1E" w:rsidRPr="00195B8F" w:rsidRDefault="00D90A1E" w:rsidP="00D470DA">
      <w:pPr>
        <w:ind w:firstLine="709"/>
        <w:jc w:val="both"/>
        <w:rPr>
          <w:b/>
          <w:szCs w:val="28"/>
        </w:rPr>
      </w:pPr>
    </w:p>
    <w:p w:rsidR="00D90A1E" w:rsidRDefault="00D90A1E" w:rsidP="00D470DA">
      <w:pPr>
        <w:pStyle w:val="ab"/>
        <w:ind w:firstLine="709"/>
        <w:jc w:val="both"/>
        <w:rPr>
          <w:lang w:bidi="ru-RU"/>
        </w:rPr>
      </w:pPr>
      <w:r w:rsidRPr="00AB3630">
        <w:rPr>
          <w:lang w:bidi="ru-RU"/>
        </w:rPr>
        <w:t xml:space="preserve">Настоящий стандарт предназначен </w:t>
      </w:r>
      <w:r>
        <w:rPr>
          <w:lang w:bidi="ru-RU"/>
        </w:rPr>
        <w:t>д</w:t>
      </w:r>
      <w:r w:rsidRPr="00FA02A2">
        <w:rPr>
          <w:lang w:bidi="ru-RU"/>
        </w:rPr>
        <w:t>ля получения с помощью лабораторного анализа достоверных данных о загрязнении сельскохозяйственной продукции, продуктов питания и объектов окружающей среды остаточными количествами пестицидов</w:t>
      </w:r>
      <w:r>
        <w:rPr>
          <w:lang w:bidi="ru-RU"/>
        </w:rPr>
        <w:t>.</w:t>
      </w:r>
    </w:p>
    <w:p w:rsidR="00D90A1E" w:rsidRPr="00FA02A2" w:rsidRDefault="00D90A1E" w:rsidP="00D470DA">
      <w:pPr>
        <w:pStyle w:val="ab"/>
        <w:ind w:firstLine="709"/>
        <w:jc w:val="both"/>
        <w:rPr>
          <w:lang w:bidi="ru-RU"/>
        </w:rPr>
      </w:pPr>
      <w:r>
        <w:rPr>
          <w:lang w:bidi="ru-RU"/>
        </w:rPr>
        <w:t>При проведении анализов</w:t>
      </w:r>
      <w:r w:rsidRPr="00FA02A2">
        <w:rPr>
          <w:lang w:bidi="ru-RU"/>
        </w:rPr>
        <w:t xml:space="preserve"> следует строго придерживаться правил отбора для исследования</w:t>
      </w:r>
      <w:r>
        <w:rPr>
          <w:lang w:bidi="ru-RU"/>
        </w:rPr>
        <w:t>, в</w:t>
      </w:r>
      <w:r w:rsidRPr="00FA02A2">
        <w:rPr>
          <w:lang w:bidi="ru-RU"/>
        </w:rPr>
        <w:t>ысокая ответственность этого этапа исследования объясняется тем, что ошибки при отборе проб могут привести к неправильной гигиенической оценке исследуемых образцов и обесцениванию работы аналитика при  самых чувствительных и точных методах исследования.</w:t>
      </w:r>
    </w:p>
    <w:p w:rsidR="00D90A1E" w:rsidRPr="00FA02A2" w:rsidRDefault="00D90A1E" w:rsidP="00D470DA">
      <w:pPr>
        <w:pStyle w:val="ab"/>
        <w:ind w:firstLine="709"/>
        <w:jc w:val="both"/>
        <w:rPr>
          <w:lang w:bidi="ru-RU"/>
        </w:rPr>
      </w:pPr>
      <w:r w:rsidRPr="00FA02A2">
        <w:rPr>
          <w:lang w:bidi="ru-RU"/>
        </w:rPr>
        <w:t xml:space="preserve">В </w:t>
      </w:r>
      <w:r>
        <w:rPr>
          <w:lang w:bidi="ru-RU"/>
        </w:rPr>
        <w:t>настоящем стандарте</w:t>
      </w:r>
      <w:r w:rsidRPr="00FA02A2">
        <w:rPr>
          <w:lang w:bidi="ru-RU"/>
        </w:rPr>
        <w:t xml:space="preserve"> изложены правила отбора проб сельскохозяйственной продукции, пищевых продуктов и объектов окружающей среды, составленные с учетом действующей нормативно</w:t>
      </w:r>
      <w:r w:rsidR="009E6457">
        <w:rPr>
          <w:lang w:bidi="ru-RU"/>
        </w:rPr>
        <w:t>-</w:t>
      </w:r>
      <w:r w:rsidRPr="00FA02A2">
        <w:rPr>
          <w:lang w:bidi="ru-RU"/>
        </w:rPr>
        <w:t xml:space="preserve"> технической документации.</w:t>
      </w:r>
    </w:p>
    <w:p w:rsidR="00D90A1E" w:rsidRPr="00FA02A2" w:rsidRDefault="00D90A1E" w:rsidP="00D470DA">
      <w:pPr>
        <w:pStyle w:val="ab"/>
        <w:ind w:firstLine="709"/>
        <w:jc w:val="both"/>
        <w:rPr>
          <w:lang w:bidi="ru-RU"/>
        </w:rPr>
      </w:pPr>
      <w:r>
        <w:rPr>
          <w:lang w:bidi="ru-RU"/>
        </w:rPr>
        <w:t>Настоящий стандарт</w:t>
      </w:r>
      <w:r w:rsidR="009E6457">
        <w:rPr>
          <w:lang w:bidi="ru-RU"/>
        </w:rPr>
        <w:t xml:space="preserve"> </w:t>
      </w:r>
      <w:r>
        <w:rPr>
          <w:lang w:bidi="ru-RU"/>
        </w:rPr>
        <w:t>устанавливает процесс</w:t>
      </w:r>
      <w:r w:rsidRPr="00FA02A2">
        <w:rPr>
          <w:lang w:bidi="ru-RU"/>
        </w:rPr>
        <w:t xml:space="preserve"> взяти</w:t>
      </w:r>
      <w:r>
        <w:rPr>
          <w:lang w:bidi="ru-RU"/>
        </w:rPr>
        <w:t>я</w:t>
      </w:r>
      <w:r w:rsidRPr="00FA02A2">
        <w:rPr>
          <w:lang w:bidi="ru-RU"/>
        </w:rPr>
        <w:t xml:space="preserve"> и доставк</w:t>
      </w:r>
      <w:r>
        <w:rPr>
          <w:lang w:bidi="ru-RU"/>
        </w:rPr>
        <w:t>и</w:t>
      </w:r>
      <w:r w:rsidRPr="00FA02A2">
        <w:rPr>
          <w:lang w:bidi="ru-RU"/>
        </w:rPr>
        <w:t xml:space="preserve"> для лабораторного анализа на остаточные количества пестицидов проб пищевых продуктов, кормов или сельскохозяйственной продукции в том виде, в каком они употребляются в пищу или передаются для дальнейшей переработки, а также проб воды, почвы и воздуха.</w:t>
      </w:r>
    </w:p>
    <w:p w:rsidR="00FE183E" w:rsidRPr="00195B8F" w:rsidRDefault="00FE183E" w:rsidP="00D470DA">
      <w:pPr>
        <w:tabs>
          <w:tab w:val="left" w:pos="540"/>
        </w:tabs>
        <w:ind w:firstLine="709"/>
        <w:jc w:val="both"/>
        <w:rPr>
          <w:szCs w:val="28"/>
        </w:rPr>
      </w:pPr>
    </w:p>
    <w:p w:rsidR="00FE183E" w:rsidRPr="00195B8F" w:rsidRDefault="00FE183E" w:rsidP="00D470DA">
      <w:pPr>
        <w:ind w:firstLine="709"/>
        <w:jc w:val="both"/>
        <w:rPr>
          <w:b/>
          <w:szCs w:val="28"/>
        </w:rPr>
      </w:pPr>
      <w:r w:rsidRPr="00195B8F">
        <w:rPr>
          <w:b/>
          <w:szCs w:val="28"/>
        </w:rPr>
        <w:t xml:space="preserve">2 Нормативные ссылки </w:t>
      </w:r>
    </w:p>
    <w:p w:rsidR="00FE183E" w:rsidRPr="00195B8F" w:rsidRDefault="00FE183E" w:rsidP="00D470DA">
      <w:pPr>
        <w:ind w:firstLine="709"/>
        <w:jc w:val="both"/>
        <w:rPr>
          <w:szCs w:val="28"/>
        </w:rPr>
      </w:pPr>
    </w:p>
    <w:p w:rsidR="00D90A1E" w:rsidRPr="00195B8F" w:rsidRDefault="00D90A1E" w:rsidP="009E6457">
      <w:pPr>
        <w:ind w:firstLine="709"/>
        <w:jc w:val="both"/>
        <w:rPr>
          <w:szCs w:val="28"/>
        </w:rPr>
      </w:pPr>
      <w:r w:rsidRPr="00195B8F">
        <w:rPr>
          <w:szCs w:val="28"/>
        </w:rPr>
        <w:t>Для применения настоящего стандарта необходимы следующие ссылочные документы</w:t>
      </w:r>
      <w:r w:rsidR="009E6457">
        <w:rPr>
          <w:szCs w:val="28"/>
        </w:rPr>
        <w:t xml:space="preserve"> по стандартизации</w:t>
      </w:r>
      <w:r w:rsidRPr="00195B8F">
        <w:rPr>
          <w:szCs w:val="28"/>
        </w:rPr>
        <w:t>:</w:t>
      </w:r>
    </w:p>
    <w:p w:rsidR="00D90A1E" w:rsidRPr="00195B8F" w:rsidRDefault="00D90A1E" w:rsidP="00D470DA">
      <w:pPr>
        <w:pStyle w:val="21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СТ РК 2.1-20</w:t>
      </w:r>
      <w:r>
        <w:rPr>
          <w:szCs w:val="28"/>
          <w:lang w:val="kk-KZ"/>
        </w:rPr>
        <w:t>18</w:t>
      </w:r>
      <w:r w:rsidRPr="00195B8F">
        <w:rPr>
          <w:szCs w:val="28"/>
        </w:rPr>
        <w:t xml:space="preserve"> Государственная система обеспечения единства измерений Республики Казахстан. </w:t>
      </w:r>
      <w:r>
        <w:rPr>
          <w:szCs w:val="28"/>
        </w:rPr>
        <w:t xml:space="preserve">Метрология. </w:t>
      </w:r>
      <w:r w:rsidRPr="00195B8F">
        <w:rPr>
          <w:szCs w:val="28"/>
        </w:rPr>
        <w:t>Термины и определения.</w:t>
      </w:r>
    </w:p>
    <w:p w:rsidR="00FE183E" w:rsidRPr="00195B8F" w:rsidRDefault="00FE183E" w:rsidP="00D470DA">
      <w:pPr>
        <w:pStyle w:val="99"/>
        <w:ind w:firstLine="709"/>
        <w:rPr>
          <w:sz w:val="28"/>
          <w:szCs w:val="28"/>
        </w:rPr>
      </w:pPr>
    </w:p>
    <w:p w:rsidR="00FE183E" w:rsidRPr="00F90E1A" w:rsidRDefault="007D1C02" w:rsidP="00D470DA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7D1C02">
        <w:rPr>
          <w:snapToGrid w:val="0"/>
          <w:sz w:val="24"/>
          <w:szCs w:val="24"/>
        </w:rPr>
        <w:t xml:space="preserve"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</w:t>
      </w:r>
      <w:r w:rsidRPr="007D1C02">
        <w:rPr>
          <w:snapToGrid w:val="0"/>
          <w:sz w:val="24"/>
          <w:szCs w:val="24"/>
        </w:rPr>
        <w:lastRenderedPageBreak/>
        <w:t>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191128" w:rsidRPr="00195B8F" w:rsidRDefault="00191128" w:rsidP="00D470DA">
      <w:pPr>
        <w:ind w:firstLine="709"/>
        <w:jc w:val="both"/>
        <w:rPr>
          <w:szCs w:val="28"/>
        </w:rPr>
      </w:pPr>
    </w:p>
    <w:p w:rsidR="00FE183E" w:rsidRPr="00195B8F" w:rsidRDefault="00FE183E" w:rsidP="00D470DA">
      <w:pPr>
        <w:ind w:firstLine="709"/>
        <w:jc w:val="both"/>
        <w:rPr>
          <w:b/>
          <w:szCs w:val="28"/>
        </w:rPr>
      </w:pPr>
      <w:r w:rsidRPr="00195B8F">
        <w:rPr>
          <w:b/>
          <w:szCs w:val="28"/>
        </w:rPr>
        <w:t>3 Термины и определения</w:t>
      </w:r>
    </w:p>
    <w:p w:rsidR="00FE183E" w:rsidRPr="00195B8F" w:rsidRDefault="00FE183E" w:rsidP="00D470DA">
      <w:pPr>
        <w:ind w:firstLine="709"/>
        <w:jc w:val="both"/>
        <w:rPr>
          <w:szCs w:val="28"/>
        </w:rPr>
      </w:pPr>
    </w:p>
    <w:p w:rsidR="00D90A1E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3.1 </w:t>
      </w:r>
      <w:r w:rsidRPr="00195B8F">
        <w:rPr>
          <w:szCs w:val="28"/>
        </w:rPr>
        <w:t>В настоящем стандарте применяются термины и определения по [</w:t>
      </w:r>
      <w:r>
        <w:rPr>
          <w:szCs w:val="28"/>
          <w:lang w:val="kk-KZ"/>
        </w:rPr>
        <w:t>1</w:t>
      </w:r>
      <w:r>
        <w:rPr>
          <w:szCs w:val="28"/>
        </w:rPr>
        <w:t xml:space="preserve">], </w:t>
      </w:r>
      <w:r w:rsidRPr="00195B8F">
        <w:rPr>
          <w:szCs w:val="28"/>
        </w:rPr>
        <w:t>[</w:t>
      </w:r>
      <w:r>
        <w:rPr>
          <w:szCs w:val="28"/>
          <w:lang w:val="kk-KZ"/>
        </w:rPr>
        <w:t>2</w:t>
      </w:r>
      <w:r>
        <w:rPr>
          <w:szCs w:val="28"/>
        </w:rPr>
        <w:t xml:space="preserve">], </w:t>
      </w:r>
      <w:r w:rsidRPr="00195B8F">
        <w:rPr>
          <w:szCs w:val="28"/>
        </w:rPr>
        <w:t>[</w:t>
      </w:r>
      <w:r>
        <w:rPr>
          <w:szCs w:val="28"/>
          <w:lang w:val="kk-KZ"/>
        </w:rPr>
        <w:t>3</w:t>
      </w:r>
      <w:r>
        <w:rPr>
          <w:szCs w:val="28"/>
        </w:rPr>
        <w:t>], СТ РК 2.1.</w:t>
      </w:r>
    </w:p>
    <w:p w:rsidR="00D90A1E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3.2 В настоящем стандарте применяются следующие термины с соответствующими определениями:</w:t>
      </w:r>
    </w:p>
    <w:p w:rsidR="00D90A1E" w:rsidRPr="00FA02A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3.2.1 </w:t>
      </w:r>
      <w:r w:rsidRPr="00327D4E">
        <w:rPr>
          <w:b/>
          <w:szCs w:val="28"/>
        </w:rPr>
        <w:t>Ареал отбора проб:</w:t>
      </w:r>
      <w:r w:rsidR="007D1C02">
        <w:rPr>
          <w:b/>
          <w:szCs w:val="28"/>
        </w:rPr>
        <w:t xml:space="preserve"> </w:t>
      </w:r>
      <w:r>
        <w:rPr>
          <w:szCs w:val="28"/>
        </w:rPr>
        <w:t>П</w:t>
      </w:r>
      <w:r w:rsidRPr="00FA02A2">
        <w:rPr>
          <w:szCs w:val="28"/>
        </w:rPr>
        <w:t>лощадь сельскохозяйственных угодий одной территории или одного комплекса хозяйства.</w:t>
      </w:r>
    </w:p>
    <w:p w:rsidR="00D90A1E" w:rsidRPr="00FA02A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3.2.2 </w:t>
      </w:r>
      <w:r w:rsidRPr="00327D4E">
        <w:rPr>
          <w:b/>
          <w:szCs w:val="28"/>
        </w:rPr>
        <w:t>Площадь отбора проб:</w:t>
      </w:r>
      <w:r>
        <w:rPr>
          <w:szCs w:val="28"/>
        </w:rPr>
        <w:t xml:space="preserve"> П</w:t>
      </w:r>
      <w:r w:rsidRPr="00FA02A2">
        <w:rPr>
          <w:szCs w:val="28"/>
        </w:rPr>
        <w:t>лощадь поля под одной культурой.</w:t>
      </w:r>
    </w:p>
    <w:p w:rsidR="00D90A1E" w:rsidRPr="00FA02A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3.2.3 </w:t>
      </w:r>
      <w:r w:rsidRPr="00327D4E">
        <w:rPr>
          <w:b/>
          <w:szCs w:val="28"/>
        </w:rPr>
        <w:t>Схема отбора проб:</w:t>
      </w:r>
      <w:r w:rsidR="007D1C02">
        <w:rPr>
          <w:b/>
          <w:szCs w:val="28"/>
        </w:rPr>
        <w:t xml:space="preserve"> </w:t>
      </w:r>
      <w:r>
        <w:rPr>
          <w:szCs w:val="28"/>
        </w:rPr>
        <w:t>Р</w:t>
      </w:r>
      <w:r w:rsidRPr="00FA02A2">
        <w:rPr>
          <w:szCs w:val="28"/>
        </w:rPr>
        <w:t>азработанный на научной основе план сроков отбора проб и размещения точек отбора проб.</w:t>
      </w:r>
    </w:p>
    <w:p w:rsidR="00D90A1E" w:rsidRPr="00EA14A8" w:rsidRDefault="00D90A1E" w:rsidP="00D470DA">
      <w:pPr>
        <w:ind w:firstLine="709"/>
        <w:jc w:val="both"/>
      </w:pPr>
    </w:p>
    <w:p w:rsidR="00D90A1E" w:rsidRPr="003B078D" w:rsidRDefault="00D90A1E" w:rsidP="00D470DA">
      <w:pPr>
        <w:ind w:firstLine="709"/>
        <w:jc w:val="both"/>
        <w:rPr>
          <w:sz w:val="24"/>
          <w:szCs w:val="24"/>
        </w:rPr>
      </w:pPr>
      <w:r w:rsidRPr="003B078D">
        <w:rPr>
          <w:sz w:val="24"/>
          <w:szCs w:val="24"/>
        </w:rPr>
        <w:t>Примечание - Эта схема завесит от стадии развития культуры. Схема отбора проб устанавливается так, чтобы сроки отбора проб совпадали со «сроками ожидания», установленных в инструкциях по проведению защитных мероприятий.</w:t>
      </w:r>
    </w:p>
    <w:p w:rsidR="00D90A1E" w:rsidRPr="00EA14A8" w:rsidRDefault="00D90A1E" w:rsidP="00D470DA">
      <w:pPr>
        <w:ind w:firstLine="709"/>
        <w:jc w:val="both"/>
      </w:pPr>
    </w:p>
    <w:p w:rsidR="00D90A1E" w:rsidRPr="00FA02A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3.2.4 </w:t>
      </w:r>
      <w:r w:rsidRPr="00327D4E">
        <w:rPr>
          <w:b/>
          <w:szCs w:val="28"/>
        </w:rPr>
        <w:t>Сыпучий материал:</w:t>
      </w:r>
      <w:r w:rsidR="007D1C02">
        <w:rPr>
          <w:b/>
          <w:szCs w:val="28"/>
        </w:rPr>
        <w:t xml:space="preserve"> </w:t>
      </w:r>
      <w:r>
        <w:rPr>
          <w:szCs w:val="28"/>
        </w:rPr>
        <w:t>С</w:t>
      </w:r>
      <w:r w:rsidRPr="00FA02A2">
        <w:rPr>
          <w:szCs w:val="28"/>
        </w:rPr>
        <w:t>ухой материал, такой, как зерно, концентрированные и гранулированные корма.</w:t>
      </w:r>
    </w:p>
    <w:p w:rsidR="00D90A1E" w:rsidRPr="00FA02A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3.2.5 </w:t>
      </w:r>
      <w:r w:rsidRPr="00327D4E">
        <w:rPr>
          <w:b/>
          <w:szCs w:val="28"/>
        </w:rPr>
        <w:t>Соломоподобный материал:</w:t>
      </w:r>
      <w:r>
        <w:rPr>
          <w:szCs w:val="28"/>
        </w:rPr>
        <w:t xml:space="preserve"> М</w:t>
      </w:r>
      <w:r w:rsidRPr="00FA02A2">
        <w:rPr>
          <w:szCs w:val="28"/>
        </w:rPr>
        <w:t>атериал</w:t>
      </w:r>
      <w:r>
        <w:rPr>
          <w:szCs w:val="28"/>
        </w:rPr>
        <w:t>,</w:t>
      </w:r>
      <w:r w:rsidRPr="00FA02A2">
        <w:rPr>
          <w:szCs w:val="28"/>
        </w:rPr>
        <w:t xml:space="preserve"> характеризующийся волокнистой структурой, отдельные частицы этого материала связаны между собой.</w:t>
      </w:r>
    </w:p>
    <w:p w:rsidR="00D90A1E" w:rsidRPr="00FA02A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3.2.6 </w:t>
      </w:r>
      <w:r w:rsidRPr="00327D4E">
        <w:rPr>
          <w:b/>
          <w:szCs w:val="28"/>
        </w:rPr>
        <w:t>Поштучный материал:</w:t>
      </w:r>
      <w:r w:rsidR="007D1C02">
        <w:rPr>
          <w:b/>
          <w:szCs w:val="28"/>
        </w:rPr>
        <w:t xml:space="preserve"> </w:t>
      </w:r>
      <w:r>
        <w:rPr>
          <w:szCs w:val="28"/>
        </w:rPr>
        <w:t>М</w:t>
      </w:r>
      <w:r w:rsidRPr="00FA02A2">
        <w:rPr>
          <w:szCs w:val="28"/>
        </w:rPr>
        <w:t>атериал, состоящий из отдельных образцов таких культур, как свекла, капуста, бахчевые, картофель и др.</w:t>
      </w:r>
    </w:p>
    <w:p w:rsidR="00D90A1E" w:rsidRPr="00FA02A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3.2.7 Продукция готовая к реализации:С</w:t>
      </w:r>
      <w:r w:rsidRPr="00FA02A2">
        <w:rPr>
          <w:szCs w:val="28"/>
        </w:rPr>
        <w:t>тадия зрелости продуктов растений, в которой производится их обор, иначе говоря – стадия товарной зрелости продукции (более ранняя, чем говоря – стадия товарной зрелости продукции (более ранняя, чем зрелость биологическая).</w:t>
      </w:r>
    </w:p>
    <w:p w:rsidR="00D90A1E" w:rsidRPr="00FA02A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3.2.8 </w:t>
      </w:r>
      <w:r w:rsidRPr="00327D4E">
        <w:rPr>
          <w:b/>
          <w:szCs w:val="28"/>
        </w:rPr>
        <w:t>Партия:</w:t>
      </w:r>
      <w:r>
        <w:rPr>
          <w:szCs w:val="28"/>
        </w:rPr>
        <w:t xml:space="preserve"> Лю</w:t>
      </w:r>
      <w:r w:rsidRPr="00FA02A2">
        <w:rPr>
          <w:szCs w:val="28"/>
        </w:rPr>
        <w:t>бое количество однородного по качеству продукта, предназначенного к одновременной приемке, сдаче, отгрузке, хранящееся в одном помещении и оформленное одним документом о качестве.</w:t>
      </w:r>
    </w:p>
    <w:p w:rsidR="00D90A1E" w:rsidRPr="00FA02A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3.2.9 </w:t>
      </w:r>
      <w:r w:rsidRPr="00327D4E">
        <w:rPr>
          <w:b/>
          <w:szCs w:val="28"/>
        </w:rPr>
        <w:t xml:space="preserve">Единица упаковки: </w:t>
      </w:r>
      <w:r>
        <w:rPr>
          <w:szCs w:val="28"/>
        </w:rPr>
        <w:t>Ф</w:t>
      </w:r>
      <w:r w:rsidRPr="00FA02A2">
        <w:rPr>
          <w:szCs w:val="28"/>
        </w:rPr>
        <w:t>ляга, ящик, металлическая корзинка, бочка, барабан, отсек, автомобильные цистерны и другие виды упаковок, предусматриваемые стандартами и техническими условиями.</w:t>
      </w:r>
    </w:p>
    <w:p w:rsidR="00D90A1E" w:rsidRPr="00FA02A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3.2.10 </w:t>
      </w:r>
      <w:r w:rsidRPr="00327D4E">
        <w:rPr>
          <w:b/>
          <w:szCs w:val="28"/>
        </w:rPr>
        <w:t>Выемка:</w:t>
      </w:r>
      <w:r>
        <w:rPr>
          <w:szCs w:val="28"/>
        </w:rPr>
        <w:t xml:space="preserve"> Н</w:t>
      </w:r>
      <w:r w:rsidRPr="00FA02A2">
        <w:rPr>
          <w:szCs w:val="28"/>
        </w:rPr>
        <w:t>ебольшое количество продукта (зерно, комбикорма, семена, картофель и др.) отобранного из партии за один прием или почвы, отобранной в одной точке для составления исходного образца.</w:t>
      </w:r>
    </w:p>
    <w:p w:rsidR="00D90A1E" w:rsidRPr="00FA02A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3.2.11 </w:t>
      </w:r>
      <w:r w:rsidRPr="00327D4E">
        <w:rPr>
          <w:b/>
          <w:szCs w:val="28"/>
        </w:rPr>
        <w:t>Выборка:</w:t>
      </w:r>
      <w:r w:rsidR="00EA14A8">
        <w:rPr>
          <w:b/>
          <w:szCs w:val="28"/>
        </w:rPr>
        <w:t xml:space="preserve"> </w:t>
      </w:r>
      <w:r>
        <w:rPr>
          <w:szCs w:val="28"/>
        </w:rPr>
        <w:t>О</w:t>
      </w:r>
      <w:r w:rsidRPr="00FA02A2">
        <w:rPr>
          <w:szCs w:val="28"/>
        </w:rPr>
        <w:t xml:space="preserve">пределенное количество консервированных пищевых продуктов, отбираемое за один прием от каждой единицы </w:t>
      </w:r>
      <w:r w:rsidRPr="00FA02A2">
        <w:rPr>
          <w:szCs w:val="28"/>
        </w:rPr>
        <w:lastRenderedPageBreak/>
        <w:t>упаковки, ящика, клетки, бочки и штабеля неупакованной продукции, для составления исходного образца.</w:t>
      </w:r>
    </w:p>
    <w:p w:rsidR="00D90A1E" w:rsidRPr="00FA02A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3.2.12 </w:t>
      </w:r>
      <w:r w:rsidRPr="00327D4E">
        <w:rPr>
          <w:b/>
          <w:szCs w:val="28"/>
        </w:rPr>
        <w:t>Исходный образец:</w:t>
      </w:r>
      <w:r>
        <w:rPr>
          <w:szCs w:val="28"/>
        </w:rPr>
        <w:t xml:space="preserve"> С</w:t>
      </w:r>
      <w:r w:rsidRPr="00FA02A2">
        <w:rPr>
          <w:szCs w:val="28"/>
        </w:rPr>
        <w:t>овокупность всех выемок или выборок, отобранная из партии или участка почвы.</w:t>
      </w:r>
    </w:p>
    <w:p w:rsidR="00D90A1E" w:rsidRPr="00FA02A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3.2.13 </w:t>
      </w:r>
      <w:r w:rsidRPr="00327D4E">
        <w:rPr>
          <w:b/>
          <w:szCs w:val="28"/>
        </w:rPr>
        <w:t>Разовая проба:</w:t>
      </w:r>
      <w:r>
        <w:rPr>
          <w:szCs w:val="28"/>
        </w:rPr>
        <w:t xml:space="preserve"> П</w:t>
      </w:r>
      <w:r w:rsidRPr="00FA02A2">
        <w:rPr>
          <w:szCs w:val="28"/>
        </w:rPr>
        <w:t>роба</w:t>
      </w:r>
      <w:r>
        <w:rPr>
          <w:szCs w:val="28"/>
        </w:rPr>
        <w:t>,</w:t>
      </w:r>
      <w:r w:rsidRPr="00FA02A2">
        <w:rPr>
          <w:szCs w:val="28"/>
        </w:rPr>
        <w:t xml:space="preserve"> отобранная из каждой единицы упаковки или единицы продукции (баранины, говядины и мяса других видов убойных животных и птиц).</w:t>
      </w:r>
    </w:p>
    <w:p w:rsidR="00D90A1E" w:rsidRPr="00FA02A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3.2.14 </w:t>
      </w:r>
      <w:r w:rsidRPr="00327D4E">
        <w:rPr>
          <w:b/>
          <w:szCs w:val="28"/>
        </w:rPr>
        <w:t>Общая проба:</w:t>
      </w:r>
      <w:r>
        <w:rPr>
          <w:szCs w:val="28"/>
        </w:rPr>
        <w:t xml:space="preserve"> С</w:t>
      </w:r>
      <w:r w:rsidRPr="00FA02A2">
        <w:rPr>
          <w:szCs w:val="28"/>
        </w:rPr>
        <w:t>овокупность разовых проб.</w:t>
      </w:r>
    </w:p>
    <w:p w:rsidR="00D90A1E" w:rsidRPr="00FA02A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3.2.15 </w:t>
      </w:r>
      <w:r w:rsidRPr="00327D4E">
        <w:rPr>
          <w:b/>
          <w:szCs w:val="28"/>
        </w:rPr>
        <w:t>Средняя проба (жиры, молоко, картофель, колбасные изделия):</w:t>
      </w:r>
      <w:r>
        <w:rPr>
          <w:szCs w:val="28"/>
        </w:rPr>
        <w:t xml:space="preserve"> О</w:t>
      </w:r>
      <w:r w:rsidRPr="00FA02A2">
        <w:rPr>
          <w:szCs w:val="28"/>
        </w:rPr>
        <w:t>бщая проба после тщательного перемешивания и в случае необходимости растапливания разовых проб.</w:t>
      </w:r>
    </w:p>
    <w:p w:rsidR="00D90A1E" w:rsidRPr="00FA02A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3.2.16 </w:t>
      </w:r>
      <w:r w:rsidRPr="00327D4E">
        <w:rPr>
          <w:b/>
          <w:szCs w:val="28"/>
        </w:rPr>
        <w:t>Средний образец:</w:t>
      </w:r>
      <w:r>
        <w:rPr>
          <w:szCs w:val="28"/>
        </w:rPr>
        <w:t xml:space="preserve"> Ч</w:t>
      </w:r>
      <w:r w:rsidRPr="00FA02A2">
        <w:rPr>
          <w:szCs w:val="28"/>
        </w:rPr>
        <w:t>асть исходного образца или средней пробы, выделенная для определения качества.</w:t>
      </w:r>
    </w:p>
    <w:p w:rsidR="00D90A1E" w:rsidRPr="00EA14A8" w:rsidRDefault="00D90A1E" w:rsidP="00D470DA">
      <w:pPr>
        <w:ind w:firstLine="709"/>
        <w:jc w:val="both"/>
        <w:rPr>
          <w:highlight w:val="yellow"/>
        </w:rPr>
      </w:pPr>
    </w:p>
    <w:p w:rsidR="00D90A1E" w:rsidRPr="00471E3E" w:rsidRDefault="00D90A1E" w:rsidP="00D470DA">
      <w:pPr>
        <w:ind w:firstLine="709"/>
        <w:jc w:val="both"/>
        <w:rPr>
          <w:sz w:val="24"/>
          <w:szCs w:val="24"/>
        </w:rPr>
      </w:pPr>
      <w:r w:rsidRPr="00471E3E">
        <w:rPr>
          <w:sz w:val="24"/>
          <w:szCs w:val="24"/>
        </w:rPr>
        <w:t>Примечание - Для небольших партий продукта или участка почвы исходный образец или средняя проба одновременно является и средним образцом.</w:t>
      </w:r>
    </w:p>
    <w:p w:rsidR="00D90A1E" w:rsidRDefault="00D90A1E" w:rsidP="00D470DA">
      <w:pPr>
        <w:ind w:firstLine="709"/>
        <w:jc w:val="both"/>
        <w:rPr>
          <w:szCs w:val="28"/>
        </w:rPr>
      </w:pPr>
    </w:p>
    <w:p w:rsidR="00D90A1E" w:rsidRPr="00FA02A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3.2.17 </w:t>
      </w:r>
      <w:r>
        <w:rPr>
          <w:b/>
          <w:szCs w:val="28"/>
        </w:rPr>
        <w:t>Навеска</w:t>
      </w:r>
      <w:r w:rsidRPr="00327D4E">
        <w:rPr>
          <w:b/>
          <w:szCs w:val="28"/>
        </w:rPr>
        <w:t>:</w:t>
      </w:r>
      <w:r>
        <w:rPr>
          <w:szCs w:val="28"/>
        </w:rPr>
        <w:t xml:space="preserve"> Т</w:t>
      </w:r>
      <w:r w:rsidRPr="00FA02A2">
        <w:rPr>
          <w:szCs w:val="28"/>
        </w:rPr>
        <w:t>очно отвешенная часть среднего образца, выделенная для анализа.</w:t>
      </w:r>
    </w:p>
    <w:p w:rsidR="00D90A1E" w:rsidRPr="00FA02A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3.2.18 </w:t>
      </w:r>
      <w:r w:rsidRPr="00327D4E">
        <w:rPr>
          <w:b/>
          <w:szCs w:val="28"/>
        </w:rPr>
        <w:t>Метод конверта:</w:t>
      </w:r>
      <w:r>
        <w:rPr>
          <w:szCs w:val="28"/>
        </w:rPr>
        <w:t xml:space="preserve"> С</w:t>
      </w:r>
      <w:r w:rsidRPr="00FA02A2">
        <w:rPr>
          <w:szCs w:val="28"/>
        </w:rPr>
        <w:t xml:space="preserve">пособ отбора проб сыпучего или поштучного материала, хранящегося насыпью. В зависимости от величины склада или хранилища применятся метод одиночного, двойного или тройного конверта </w:t>
      </w:r>
      <w:r w:rsidR="00EA14A8">
        <w:rPr>
          <w:szCs w:val="28"/>
        </w:rPr>
        <w:t>по</w:t>
      </w:r>
      <w:r w:rsidRPr="00FA02A2">
        <w:rPr>
          <w:szCs w:val="28"/>
        </w:rPr>
        <w:t xml:space="preserve"> рис</w:t>
      </w:r>
      <w:r w:rsidR="00EA14A8">
        <w:rPr>
          <w:szCs w:val="28"/>
        </w:rPr>
        <w:t>унку</w:t>
      </w:r>
      <w:r>
        <w:rPr>
          <w:szCs w:val="28"/>
        </w:rPr>
        <w:t xml:space="preserve"> 1</w:t>
      </w:r>
      <w:r w:rsidRPr="00FA02A2">
        <w:rPr>
          <w:szCs w:val="28"/>
        </w:rPr>
        <w:t>.</w:t>
      </w:r>
    </w:p>
    <w:p w:rsidR="00D90A1E" w:rsidRDefault="00D90A1E" w:rsidP="00D470DA">
      <w:pPr>
        <w:ind w:firstLine="709"/>
        <w:jc w:val="both"/>
        <w:rPr>
          <w:szCs w:val="28"/>
        </w:rPr>
      </w:pPr>
    </w:p>
    <w:p w:rsidR="00D90A1E" w:rsidRPr="00FA02A2" w:rsidRDefault="00FF0C10" w:rsidP="00D470DA">
      <w:pPr>
        <w:ind w:firstLine="709"/>
        <w:jc w:val="both"/>
        <w:rPr>
          <w:szCs w:val="28"/>
        </w:rPr>
      </w:pPr>
      <w:r>
        <w:rPr>
          <w:noProof/>
          <w:szCs w:val="28"/>
        </w:rPr>
        <w:pict>
          <v:oval id="_x0000_s1045" style="position:absolute;left:0;text-align:left;margin-left:311.45pt;margin-top:15.25pt;width:4.15pt;height:4.95pt;z-index:251679744"/>
        </w:pict>
      </w:r>
      <w:r>
        <w:rPr>
          <w:noProof/>
          <w:szCs w:val="28"/>
        </w:rPr>
        <w:pict>
          <v:oval id="_x0000_s1044" style="position:absolute;left:0;text-align:left;margin-left:333.7pt;margin-top:6.45pt;width:4.15pt;height:4.95pt;z-index:251678720"/>
        </w:pict>
      </w:r>
      <w:r>
        <w:rPr>
          <w:noProof/>
          <w:szCs w:val="28"/>
        </w:rPr>
        <w:pict>
          <v:oval id="_x0000_s1051" style="position:absolute;left:0;text-align:left;margin-left:374.6pt;margin-top:6.7pt;width:4.15pt;height:4.95pt;z-index:251685888"/>
        </w:pict>
      </w:r>
      <w:r>
        <w:rPr>
          <w:noProof/>
          <w:szCs w:val="28"/>
        </w:rPr>
        <w:pict>
          <v:oval id="_x0000_s1049" style="position:absolute;left:0;text-align:left;margin-left:407.3pt;margin-top:8.4pt;width:4.15pt;height:4.95pt;z-index:251683840"/>
        </w:pict>
      </w:r>
      <w:r>
        <w:rPr>
          <w:noProof/>
          <w:szCs w:val="28"/>
        </w:rPr>
        <w:pict>
          <v:oval id="_x0000_s1048" style="position:absolute;left:0;text-align:left;margin-left:391.75pt;margin-top:15.25pt;width:4.15pt;height:4.95pt;z-index:251682816"/>
        </w:pict>
      </w:r>
      <w:r>
        <w:rPr>
          <w:noProof/>
          <w:szCs w:val="28"/>
        </w:rPr>
        <w:pict>
          <v:oval id="_x0000_s1046" style="position:absolute;left:0;text-align:left;margin-left:355.35pt;margin-top:15.25pt;width:4.15pt;height:4.95pt;z-index:251680768"/>
        </w:pict>
      </w:r>
      <w:r>
        <w:rPr>
          <w:noProof/>
          <w:szCs w:val="28"/>
        </w:rPr>
        <w:pict>
          <v:oval id="_x0000_s1037" style="position:absolute;left:0;text-align:left;margin-left:194.8pt;margin-top:10.3pt;width:4.15pt;height:4.95pt;z-index:251671552"/>
        </w:pict>
      </w:r>
      <w:r>
        <w:rPr>
          <w:noProof/>
          <w:szCs w:val="28"/>
        </w:rPr>
        <w:pict>
          <v:oval id="_x0000_s1043" style="position:absolute;left:0;text-align:left;margin-left:291.6pt;margin-top:6.7pt;width:4.15pt;height:4.95pt;z-index:251677696"/>
        </w:pict>
      </w:r>
      <w:r>
        <w:rPr>
          <w:noProof/>
          <w:szCs w:val="28"/>
        </w:rPr>
        <w:pict>
          <v:oval id="_x0000_s1027" style="position:absolute;left:0;text-align:left;margin-left:36.65pt;margin-top:10.3pt;width:4.15pt;height:4.95pt;z-index:251661312"/>
        </w:pict>
      </w:r>
      <w:r>
        <w:rPr>
          <w:noProof/>
          <w:szCs w:val="28"/>
        </w:rPr>
        <w:pict>
          <v:oval id="_x0000_s1033" style="position:absolute;left:0;text-align:left;margin-left:291.6pt;margin-top:8.4pt;width:4.15pt;height:4.95pt;z-index:251667456"/>
        </w:pict>
      </w:r>
      <w:r>
        <w:rPr>
          <w:noProof/>
          <w:szCs w:val="28"/>
        </w:rPr>
        <w:pict>
          <v:oval id="_x0000_s1035" style="position:absolute;left:0;text-align:left;margin-left:161.05pt;margin-top:10.3pt;width:4.15pt;height:4.95pt;z-index:251669504"/>
        </w:pict>
      </w:r>
      <w:r>
        <w:rPr>
          <w:noProof/>
          <w:szCs w:val="28"/>
        </w:rPr>
        <w:pict>
          <v:oval id="_x0000_s1036" style="position:absolute;left:0;text-align:left;margin-left:180.35pt;margin-top:15.25pt;width:4.15pt;height:4.95pt;z-index:251670528"/>
        </w:pict>
      </w:r>
      <w:r>
        <w:rPr>
          <w:noProof/>
          <w:szCs w:val="28"/>
        </w:rPr>
        <w:pict>
          <v:oval id="_x0000_s1039" style="position:absolute;left:0;text-align:left;margin-left:210.05pt;margin-top:15.25pt;width:4.15pt;height:4.95pt;z-index:251673600"/>
        </w:pict>
      </w:r>
      <w:r>
        <w:rPr>
          <w:noProof/>
          <w:szCs w:val="28"/>
        </w:rPr>
        <w:pict>
          <v:oval id="_x0000_s1040" style="position:absolute;left:0;text-align:left;margin-left:228.85pt;margin-top:10.3pt;width:4.15pt;height:4.95pt;z-index:251674624"/>
        </w:pict>
      </w:r>
      <w:r>
        <w:rPr>
          <w:noProof/>
          <w:szCs w:val="28"/>
        </w:rPr>
        <w:pict>
          <v:oval id="_x0000_s1029" style="position:absolute;left:0;text-align:left;margin-left:76.7pt;margin-top:10.3pt;width:4.15pt;height:4.95pt;z-index:251663360"/>
        </w:pict>
      </w:r>
      <w:r>
        <w:rPr>
          <w:noProof/>
          <w:szCs w:val="28"/>
        </w:rPr>
        <w:pict>
          <v:rect id="_x0000_s1026" style="position:absolute;left:0;text-align:left;margin-left:27.15pt;margin-top:6.45pt;width:64.4pt;height:24.8pt;z-index:251660288">
            <v:textbox>
              <w:txbxContent>
                <w:p w:rsidR="00A132A4" w:rsidRDefault="00A132A4" w:rsidP="00D90A1E"/>
              </w:txbxContent>
            </v:textbox>
          </v:rect>
        </w:pict>
      </w:r>
      <w:r>
        <w:rPr>
          <w:noProof/>
          <w:szCs w:val="28"/>
        </w:rPr>
        <w:pict>
          <v:rect id="_x0000_s1032" style="position:absolute;left:0;text-align:left;margin-left:157.65pt;margin-top:6.45pt;width:81.15pt;height:25pt;z-index:251666432"/>
        </w:pict>
      </w:r>
      <w:r>
        <w:rPr>
          <w:noProof/>
          <w:szCs w:val="28"/>
        </w:rPr>
        <w:pict>
          <v:rect id="_x0000_s1042" style="position:absolute;left:0;text-align:left;margin-left:285.3pt;margin-top:4.4pt;width:135pt;height:26.85pt;z-index:251676672"/>
        </w:pict>
      </w:r>
    </w:p>
    <w:p w:rsidR="00D90A1E" w:rsidRPr="00FA02A2" w:rsidRDefault="00FF0C10" w:rsidP="00D470DA">
      <w:pPr>
        <w:ind w:firstLine="709"/>
        <w:jc w:val="both"/>
        <w:rPr>
          <w:szCs w:val="28"/>
        </w:rPr>
      </w:pPr>
      <w:r>
        <w:rPr>
          <w:noProof/>
          <w:szCs w:val="28"/>
        </w:rPr>
        <w:pict>
          <v:oval id="_x0000_s1052" style="position:absolute;left:0;text-align:left;margin-left:333.7pt;margin-top:4.1pt;width:4.15pt;height:4.95pt;z-index:251686912"/>
        </w:pict>
      </w:r>
      <w:r>
        <w:rPr>
          <w:noProof/>
          <w:szCs w:val="28"/>
        </w:rPr>
        <w:pict>
          <v:oval id="_x0000_s1053" style="position:absolute;left:0;text-align:left;margin-left:291.6pt;margin-top:4.1pt;width:4.15pt;height:4.95pt;z-index:251687936"/>
        </w:pict>
      </w:r>
      <w:r>
        <w:rPr>
          <w:noProof/>
          <w:szCs w:val="28"/>
        </w:rPr>
        <w:pict>
          <v:oval id="_x0000_s1047" style="position:absolute;left:0;text-align:left;margin-left:374.6pt;margin-top:4.1pt;width:4.15pt;height:4.95pt;z-index:251681792"/>
        </w:pict>
      </w:r>
      <w:r>
        <w:rPr>
          <w:noProof/>
          <w:szCs w:val="28"/>
        </w:rPr>
        <w:pict>
          <v:oval id="_x0000_s1050" style="position:absolute;left:0;text-align:left;margin-left:407.3pt;margin-top:5.45pt;width:4.15pt;height:4.95pt;z-index:251684864"/>
        </w:pict>
      </w:r>
      <w:r>
        <w:rPr>
          <w:noProof/>
          <w:szCs w:val="28"/>
        </w:rPr>
        <w:pict>
          <v:oval id="_x0000_s1028" style="position:absolute;left:0;text-align:left;margin-left:56.05pt;margin-top:.5pt;width:4.15pt;height:4.95pt;z-index:251662336"/>
        </w:pict>
      </w:r>
      <w:r>
        <w:rPr>
          <w:noProof/>
          <w:szCs w:val="28"/>
        </w:rPr>
        <w:pict>
          <v:oval id="_x0000_s1031" style="position:absolute;left:0;text-align:left;margin-left:36.65pt;margin-top:7.15pt;width:4.15pt;height:4.95pt;z-index:251665408"/>
        </w:pict>
      </w:r>
      <w:r>
        <w:rPr>
          <w:noProof/>
          <w:szCs w:val="28"/>
        </w:rPr>
        <w:pict>
          <v:oval id="_x0000_s1034" style="position:absolute;left:0;text-align:left;margin-left:161.05pt;margin-top:7.15pt;width:4.15pt;height:4.95pt;z-index:251668480"/>
        </w:pict>
      </w:r>
      <w:r>
        <w:rPr>
          <w:noProof/>
          <w:szCs w:val="28"/>
        </w:rPr>
        <w:pict>
          <v:oval id="_x0000_s1038" style="position:absolute;left:0;text-align:left;margin-left:194.8pt;margin-top:7.15pt;width:4.15pt;height:4.95pt;z-index:251672576"/>
        </w:pict>
      </w:r>
      <w:r>
        <w:rPr>
          <w:noProof/>
          <w:szCs w:val="28"/>
        </w:rPr>
        <w:pict>
          <v:oval id="_x0000_s1041" style="position:absolute;left:0;text-align:left;margin-left:228.85pt;margin-top:5.45pt;width:4.15pt;height:4.95pt;z-index:251675648"/>
        </w:pict>
      </w:r>
      <w:r>
        <w:rPr>
          <w:noProof/>
          <w:szCs w:val="28"/>
        </w:rPr>
        <w:pict>
          <v:oval id="_x0000_s1030" style="position:absolute;left:0;text-align:left;margin-left:76.7pt;margin-top:5.45pt;width:4.15pt;height:4.95pt;z-index:251664384"/>
        </w:pict>
      </w:r>
    </w:p>
    <w:p w:rsidR="00D90A1E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      а)                                      б)                                         в)</w:t>
      </w:r>
    </w:p>
    <w:p w:rsidR="00D90A1E" w:rsidRDefault="00D90A1E" w:rsidP="00D470DA">
      <w:pPr>
        <w:ind w:firstLine="709"/>
        <w:jc w:val="center"/>
        <w:rPr>
          <w:szCs w:val="28"/>
        </w:rPr>
      </w:pPr>
    </w:p>
    <w:p w:rsidR="00D90A1E" w:rsidRPr="00F86FF4" w:rsidRDefault="00EA14A8" w:rsidP="00D470DA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Рисунок 1 -</w:t>
      </w:r>
      <w:r w:rsidR="00D90A1E" w:rsidRPr="00F86FF4">
        <w:rPr>
          <w:b/>
          <w:szCs w:val="28"/>
        </w:rPr>
        <w:t xml:space="preserve"> Метод одиночного, двойного или тройного конверта</w:t>
      </w:r>
    </w:p>
    <w:p w:rsidR="00D90A1E" w:rsidRDefault="00D90A1E" w:rsidP="00D470DA">
      <w:pPr>
        <w:ind w:firstLine="709"/>
        <w:jc w:val="both"/>
        <w:rPr>
          <w:szCs w:val="28"/>
        </w:rPr>
      </w:pPr>
    </w:p>
    <w:p w:rsidR="00D90A1E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3.2.19 </w:t>
      </w:r>
      <w:r w:rsidRPr="00BA4FDE">
        <w:rPr>
          <w:b/>
          <w:szCs w:val="28"/>
        </w:rPr>
        <w:t>Метод квартования:</w:t>
      </w:r>
      <w:r w:rsidR="00EA14A8">
        <w:rPr>
          <w:b/>
          <w:szCs w:val="28"/>
        </w:rPr>
        <w:t xml:space="preserve"> </w:t>
      </w:r>
      <w:r>
        <w:rPr>
          <w:szCs w:val="28"/>
        </w:rPr>
        <w:t>С</w:t>
      </w:r>
      <w:r w:rsidRPr="00FA02A2">
        <w:rPr>
          <w:szCs w:val="28"/>
        </w:rPr>
        <w:t xml:space="preserve">пособ составления среднего образца из исходного образца. </w:t>
      </w:r>
    </w:p>
    <w:p w:rsidR="00EA14A8" w:rsidRDefault="00EA14A8" w:rsidP="00D470DA">
      <w:pPr>
        <w:ind w:firstLine="709"/>
        <w:jc w:val="both"/>
        <w:rPr>
          <w:szCs w:val="28"/>
        </w:rPr>
      </w:pPr>
    </w:p>
    <w:p w:rsidR="00D90A1E" w:rsidRPr="00471E3E" w:rsidRDefault="00D90A1E" w:rsidP="00D470DA">
      <w:pPr>
        <w:ind w:firstLine="709"/>
        <w:jc w:val="both"/>
        <w:rPr>
          <w:sz w:val="24"/>
          <w:szCs w:val="24"/>
        </w:rPr>
      </w:pPr>
      <w:r w:rsidRPr="00471E3E">
        <w:rPr>
          <w:sz w:val="24"/>
          <w:szCs w:val="24"/>
        </w:rPr>
        <w:t xml:space="preserve">Примечание -  Материал необходимо высыпать на гладкую, чистую и сухую поверхность, чтобы сформировать на ней пирамиду с основанием в форме квадрата. Тщательно перемешать. С помощью двух коротких дощечек со скошенными ребрами набрать сыпучий растительный материал с двух противоположных концов и ссыпать его с обеих дощечек на середину квадрата до тех пор, пока слой сыпучего растительного материала не приобретет форму продолговатого холмика. Затем набирать дощечками материал с обеих концов холмика и ссыпать его на середину. Сформированную таким образом пирамиду расплющить в слой, имеющий форму квадрата, и поделить его двумя диагоналями на 4 треугольника, из которых два противоположных отбросить, а из двух оставшихся снова создать квадрат и поделить его двумя диагоналями на 4 треугольника. </w:t>
      </w:r>
      <w:r w:rsidRPr="00471E3E">
        <w:rPr>
          <w:sz w:val="24"/>
          <w:szCs w:val="24"/>
        </w:rPr>
        <w:lastRenderedPageBreak/>
        <w:t>Эту процедуру повторять до получения средней или лабораторной пробы нужной величины.</w:t>
      </w:r>
    </w:p>
    <w:p w:rsidR="00D90A1E" w:rsidRDefault="00D90A1E" w:rsidP="00D470DA">
      <w:pPr>
        <w:ind w:firstLine="709"/>
        <w:jc w:val="both"/>
        <w:rPr>
          <w:sz w:val="24"/>
          <w:szCs w:val="24"/>
        </w:rPr>
      </w:pPr>
      <w:r w:rsidRPr="00471E3E">
        <w:rPr>
          <w:sz w:val="24"/>
          <w:szCs w:val="24"/>
        </w:rPr>
        <w:t>Систематический контроль за остаточными количествами пестицидов в сельскохозяйственных продуктах, осуществляемый систематически в соответствии с ранее разработанным планом.</w:t>
      </w:r>
    </w:p>
    <w:p w:rsidR="00EA14A8" w:rsidRPr="00471E3E" w:rsidRDefault="00EA14A8" w:rsidP="00D470DA">
      <w:pPr>
        <w:ind w:firstLine="709"/>
        <w:jc w:val="both"/>
        <w:rPr>
          <w:sz w:val="24"/>
          <w:szCs w:val="24"/>
        </w:rPr>
      </w:pPr>
    </w:p>
    <w:p w:rsidR="00D90A1E" w:rsidRPr="00FA02A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3.2.20 </w:t>
      </w:r>
      <w:r w:rsidRPr="00BA4FDE">
        <w:rPr>
          <w:b/>
          <w:szCs w:val="28"/>
        </w:rPr>
        <w:t>Аварийное загрязнение:</w:t>
      </w:r>
      <w:r>
        <w:rPr>
          <w:szCs w:val="28"/>
        </w:rPr>
        <w:t xml:space="preserve"> З</w:t>
      </w:r>
      <w:r w:rsidRPr="00FA02A2">
        <w:rPr>
          <w:szCs w:val="28"/>
        </w:rPr>
        <w:t>агрязнение сельскохозяйственной продукции остаточными количествами средств защиты растений, возникшее в результате:</w:t>
      </w:r>
    </w:p>
    <w:p w:rsidR="00D90A1E" w:rsidRPr="00FA02A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FA02A2">
        <w:rPr>
          <w:szCs w:val="28"/>
        </w:rPr>
        <w:t>не соблюдения установленных регламентов применения средств защиты растений (превышение нормы, расхода, кратности обработок, применения ненадлежащего препарата, снос препарата на соседние культуры, неправильное обращение с препаратами и аппаратурой для их применения;</w:t>
      </w:r>
    </w:p>
    <w:p w:rsidR="00D90A1E" w:rsidRPr="00FA02A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- непредвиденных об</w:t>
      </w:r>
      <w:r w:rsidRPr="00FA02A2">
        <w:rPr>
          <w:szCs w:val="28"/>
        </w:rPr>
        <w:t>стоятельств (авария аппаратуры, конвекционные токи воздуха, использование загрязненной воды для дождевания, полива или поения животных, а также для переработки сельскохозяйственной продукции и др.)</w:t>
      </w:r>
    </w:p>
    <w:p w:rsidR="00D90A1E" w:rsidRPr="00195B8F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FA02A2">
        <w:rPr>
          <w:szCs w:val="28"/>
        </w:rPr>
        <w:t>применения химических средств защиты растений со скрытыми производственными дефектами.</w:t>
      </w:r>
    </w:p>
    <w:p w:rsidR="00FE183E" w:rsidRPr="00195B8F" w:rsidRDefault="00FE183E" w:rsidP="00D470DA">
      <w:pPr>
        <w:ind w:firstLine="709"/>
        <w:jc w:val="both"/>
        <w:rPr>
          <w:szCs w:val="28"/>
        </w:rPr>
      </w:pPr>
    </w:p>
    <w:p w:rsidR="00D90A1E" w:rsidRPr="00195B8F" w:rsidRDefault="00D90A1E" w:rsidP="00D470DA">
      <w:pPr>
        <w:ind w:right="-7" w:firstLine="709"/>
        <w:jc w:val="both"/>
        <w:rPr>
          <w:b/>
          <w:szCs w:val="28"/>
        </w:rPr>
      </w:pPr>
      <w:r w:rsidRPr="00195B8F">
        <w:rPr>
          <w:b/>
          <w:szCs w:val="28"/>
        </w:rPr>
        <w:t xml:space="preserve">4 </w:t>
      </w:r>
      <w:r>
        <w:rPr>
          <w:b/>
          <w:szCs w:val="28"/>
        </w:rPr>
        <w:t>Территориальная схема отбора проб</w:t>
      </w:r>
    </w:p>
    <w:p w:rsidR="00D90A1E" w:rsidRPr="00195B8F" w:rsidRDefault="00D90A1E" w:rsidP="00D470DA">
      <w:pPr>
        <w:ind w:right="-7" w:firstLine="709"/>
        <w:jc w:val="both"/>
        <w:rPr>
          <w:b/>
          <w:szCs w:val="28"/>
        </w:rPr>
      </w:pPr>
    </w:p>
    <w:p w:rsidR="00D90A1E" w:rsidRPr="0058477C" w:rsidRDefault="00D90A1E" w:rsidP="00D470DA">
      <w:pPr>
        <w:ind w:firstLine="709"/>
        <w:jc w:val="both"/>
        <w:rPr>
          <w:b/>
          <w:szCs w:val="28"/>
        </w:rPr>
      </w:pPr>
      <w:r w:rsidRPr="0058477C">
        <w:rPr>
          <w:b/>
          <w:szCs w:val="28"/>
        </w:rPr>
        <w:t>4.1 Растительные материалы</w:t>
      </w:r>
    </w:p>
    <w:p w:rsidR="0058477C" w:rsidRPr="00FA02A2" w:rsidRDefault="0058477C" w:rsidP="00D470DA">
      <w:pPr>
        <w:ind w:firstLine="709"/>
        <w:jc w:val="both"/>
        <w:rPr>
          <w:szCs w:val="28"/>
        </w:rPr>
      </w:pPr>
    </w:p>
    <w:p w:rsidR="00D90A1E" w:rsidRPr="00FA02A2" w:rsidRDefault="00D50BD7" w:rsidP="00D470DA">
      <w:pPr>
        <w:ind w:firstLine="709"/>
        <w:jc w:val="both"/>
        <w:rPr>
          <w:szCs w:val="28"/>
        </w:rPr>
      </w:pPr>
      <w:r>
        <w:rPr>
          <w:szCs w:val="28"/>
        </w:rPr>
        <w:t>4.1.1</w:t>
      </w:r>
      <w:r w:rsidR="00D90A1E">
        <w:rPr>
          <w:szCs w:val="28"/>
        </w:rPr>
        <w:t xml:space="preserve"> </w:t>
      </w:r>
      <w:r>
        <w:rPr>
          <w:szCs w:val="28"/>
        </w:rPr>
        <w:t>Постоянные пункты отбора проб</w:t>
      </w:r>
    </w:p>
    <w:p w:rsidR="00D90A1E" w:rsidRPr="00FA02A2" w:rsidRDefault="00D90A1E" w:rsidP="00D470DA">
      <w:pPr>
        <w:ind w:firstLine="709"/>
        <w:jc w:val="both"/>
        <w:rPr>
          <w:szCs w:val="28"/>
        </w:rPr>
      </w:pPr>
      <w:r w:rsidRPr="00FA02A2">
        <w:rPr>
          <w:szCs w:val="28"/>
        </w:rPr>
        <w:t xml:space="preserve">Постоянные пункты отбора проб создаются не менее чем на 5-ти летний период. В районе, области создается сеть из нескольких постоянных пунктов. Численность пунктов зависит от числа и величины хозяйств на данной территории, а также от  возможностей контроля со стороны </w:t>
      </w:r>
      <w:r>
        <w:rPr>
          <w:szCs w:val="28"/>
        </w:rPr>
        <w:t>санитарно-эпидемиологической службы</w:t>
      </w:r>
      <w:r w:rsidRPr="00FA02A2">
        <w:rPr>
          <w:szCs w:val="28"/>
        </w:rPr>
        <w:t>.</w:t>
      </w:r>
    </w:p>
    <w:p w:rsidR="00D90A1E" w:rsidRDefault="00D90A1E" w:rsidP="00D470DA">
      <w:pPr>
        <w:ind w:firstLine="709"/>
        <w:jc w:val="both"/>
        <w:rPr>
          <w:szCs w:val="28"/>
        </w:rPr>
      </w:pPr>
      <w:r w:rsidRPr="00FA02A2">
        <w:rPr>
          <w:szCs w:val="28"/>
        </w:rPr>
        <w:t>Кроме выборочных хозяйств к посто</w:t>
      </w:r>
      <w:r>
        <w:rPr>
          <w:szCs w:val="28"/>
        </w:rPr>
        <w:t>я</w:t>
      </w:r>
      <w:r w:rsidRPr="00FA02A2">
        <w:rPr>
          <w:szCs w:val="28"/>
        </w:rPr>
        <w:t xml:space="preserve">нным пунктам относятся: мясокомбинаты, молокозаводы, элеваторы, плодоовощные базы, плодоовощные комбинаты, птицефермы, животноводческие комплексы, заводы комбикорма, винозаводы, рыбхозы, лесхозы, садоводческие хозяйства, </w:t>
      </w:r>
      <w:r>
        <w:rPr>
          <w:szCs w:val="28"/>
        </w:rPr>
        <w:t>крупные</w:t>
      </w:r>
      <w:r w:rsidRPr="00FA02A2">
        <w:rPr>
          <w:szCs w:val="28"/>
        </w:rPr>
        <w:t xml:space="preserve"> водоемы, почва полей (поймы), предназначенные для выращивания корнеплодов, а также воздух населенных пунктов, вокруг которых проводятся интенсивные, особенно авиахимические обработки. Пробы следует брать периодически и постоянно с одних и тех же полей, хранилищ, водоемов, ареалов и др. пунктов контроля. Благодаря этому возникает возможность постоянного и непрерывного контроля за уровнем остатков пестицидов. Достоинством постоянных пунктов отбора проб является возможность в динамике систематически контролировать уровень </w:t>
      </w:r>
      <w:r w:rsidRPr="00FA02A2">
        <w:rPr>
          <w:szCs w:val="28"/>
        </w:rPr>
        <w:lastRenderedPageBreak/>
        <w:t>остаточных количеств пестицидов в определенной среде или в продуктах питания, возможность планового и оперативного вмешательства в случае неблагоприятной ситуации, а также возможность выявления предшествующих химических обработок на формирование уровня загрязнения.</w:t>
      </w:r>
    </w:p>
    <w:p w:rsidR="00D90A1E" w:rsidRPr="00FA02A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Pr="00FA02A2">
        <w:rPr>
          <w:szCs w:val="28"/>
        </w:rPr>
        <w:t>.1.</w:t>
      </w:r>
      <w:r w:rsidR="00D50BD7">
        <w:rPr>
          <w:szCs w:val="28"/>
        </w:rPr>
        <w:t>2</w:t>
      </w:r>
      <w:r>
        <w:rPr>
          <w:szCs w:val="28"/>
        </w:rPr>
        <w:t xml:space="preserve"> </w:t>
      </w:r>
      <w:r w:rsidR="00D50BD7">
        <w:rPr>
          <w:szCs w:val="28"/>
        </w:rPr>
        <w:t>Временные пункты отбора проб</w:t>
      </w:r>
    </w:p>
    <w:p w:rsidR="00D90A1E" w:rsidRDefault="00D90A1E" w:rsidP="00D470DA">
      <w:pPr>
        <w:ind w:firstLine="709"/>
        <w:jc w:val="both"/>
        <w:rPr>
          <w:szCs w:val="28"/>
        </w:rPr>
      </w:pPr>
      <w:r w:rsidRPr="00FA02A2">
        <w:rPr>
          <w:szCs w:val="28"/>
        </w:rPr>
        <w:t>К временным пунктам отбора проб относятся пункты, контролируемые на протяжении одного сезона применения пестицидов или не более одного года. По истечении года их переносят в другу</w:t>
      </w:r>
      <w:r>
        <w:rPr>
          <w:szCs w:val="28"/>
        </w:rPr>
        <w:t xml:space="preserve">ю местность с новым ареалом </w:t>
      </w:r>
      <w:r w:rsidRPr="00FA02A2">
        <w:rPr>
          <w:szCs w:val="28"/>
        </w:rPr>
        <w:t>проб. Дислокацию временных пунктов по району (области) необходимо определять в соответс</w:t>
      </w:r>
      <w:r>
        <w:rPr>
          <w:szCs w:val="28"/>
        </w:rPr>
        <w:t>т</w:t>
      </w:r>
      <w:r w:rsidRPr="00FA02A2">
        <w:rPr>
          <w:szCs w:val="28"/>
        </w:rPr>
        <w:t>вии с планом химической защиты растений территориального сель</w:t>
      </w:r>
      <w:r>
        <w:rPr>
          <w:szCs w:val="28"/>
        </w:rPr>
        <w:t>ско</w:t>
      </w:r>
      <w:r w:rsidRPr="00FA02A2">
        <w:rPr>
          <w:szCs w:val="28"/>
        </w:rPr>
        <w:t>хоз</w:t>
      </w:r>
      <w:r>
        <w:rPr>
          <w:szCs w:val="28"/>
        </w:rPr>
        <w:t xml:space="preserve">яйственного </w:t>
      </w:r>
      <w:r w:rsidRPr="00FA02A2">
        <w:rPr>
          <w:szCs w:val="28"/>
        </w:rPr>
        <w:t>управления, учитывая при этом в первую очередь хозяйств, поля и объекты с интенсивными многократными обработками, особенно стойкими во внешней среде пестицидами. Временные пункты работают по той же схеме и по тому же плану, что и постоянные, однако могут быть варианты применительно к обстановке. Данная группа пунктов позволяет охватить контролем большую территорию непосредственно в местах применения пестицидов, более мобильно позволяет сосредоточить профилактические усилия на наиболее опасных участках.</w:t>
      </w:r>
    </w:p>
    <w:p w:rsidR="00D90A1E" w:rsidRPr="00FA02A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Pr="00FA02A2">
        <w:rPr>
          <w:szCs w:val="28"/>
        </w:rPr>
        <w:t>.1.</w:t>
      </w:r>
      <w:r w:rsidR="00D50BD7">
        <w:rPr>
          <w:szCs w:val="28"/>
        </w:rPr>
        <w:t>3</w:t>
      </w:r>
      <w:r>
        <w:rPr>
          <w:szCs w:val="28"/>
        </w:rPr>
        <w:t xml:space="preserve"> </w:t>
      </w:r>
      <w:r w:rsidR="00D50BD7">
        <w:rPr>
          <w:szCs w:val="28"/>
        </w:rPr>
        <w:t>Выборочные пункты отбора проб</w:t>
      </w:r>
    </w:p>
    <w:p w:rsidR="00D90A1E" w:rsidRPr="00FA02A2" w:rsidRDefault="00D90A1E" w:rsidP="00D470DA">
      <w:pPr>
        <w:ind w:firstLine="709"/>
        <w:jc w:val="both"/>
        <w:rPr>
          <w:szCs w:val="28"/>
        </w:rPr>
      </w:pPr>
      <w:r w:rsidRPr="00FA02A2">
        <w:rPr>
          <w:szCs w:val="28"/>
        </w:rPr>
        <w:t>На контролируемой территории выборочно отбираются пищевые пробы и пробы из различных объектов окружающей среды. Характерной чертой этой системы является изменчивость ареала отбора проб. Выборочной проверке подлежат такие ареалы, в которых по непредвиденным обстоятельствам складывается неблагоприятная обстановка, требующая оперативных дополнительных мероприятий по химической защите окружающей среды или животноводства.</w:t>
      </w:r>
    </w:p>
    <w:p w:rsidR="00D90A1E" w:rsidRPr="00950BB9" w:rsidRDefault="00D90A1E" w:rsidP="00D470DA">
      <w:pPr>
        <w:pStyle w:val="ab"/>
        <w:ind w:firstLine="709"/>
        <w:jc w:val="both"/>
        <w:rPr>
          <w:sz w:val="24"/>
          <w:szCs w:val="24"/>
          <w:lang w:val="kk-KZ"/>
        </w:rPr>
      </w:pPr>
    </w:p>
    <w:p w:rsidR="00D90A1E" w:rsidRPr="00195B8F" w:rsidRDefault="00D90A1E" w:rsidP="00D470DA">
      <w:pPr>
        <w:ind w:right="-7" w:firstLine="709"/>
        <w:jc w:val="both"/>
        <w:rPr>
          <w:b/>
          <w:szCs w:val="28"/>
        </w:rPr>
      </w:pPr>
      <w:r w:rsidRPr="00195B8F">
        <w:rPr>
          <w:b/>
          <w:szCs w:val="28"/>
        </w:rPr>
        <w:t xml:space="preserve">5 </w:t>
      </w:r>
      <w:r w:rsidRPr="002E7752">
        <w:rPr>
          <w:b/>
          <w:szCs w:val="28"/>
        </w:rPr>
        <w:t>Технолог</w:t>
      </w:r>
      <w:r>
        <w:rPr>
          <w:b/>
          <w:szCs w:val="28"/>
        </w:rPr>
        <w:t>и</w:t>
      </w:r>
      <w:r w:rsidRPr="002E7752">
        <w:rPr>
          <w:b/>
          <w:szCs w:val="28"/>
        </w:rPr>
        <w:t>я отбора проб сельскохозяйственной продукции и продуктов питания, воды, воздуха, почвы</w:t>
      </w:r>
    </w:p>
    <w:p w:rsidR="00D90A1E" w:rsidRPr="00195B8F" w:rsidRDefault="00D90A1E" w:rsidP="00D470DA">
      <w:pPr>
        <w:ind w:right="-7" w:firstLine="709"/>
        <w:jc w:val="both"/>
        <w:rPr>
          <w:b/>
          <w:szCs w:val="28"/>
        </w:rPr>
      </w:pPr>
    </w:p>
    <w:p w:rsidR="006D3CE9" w:rsidRPr="006D3CE9" w:rsidRDefault="00D90A1E" w:rsidP="00D470DA">
      <w:pPr>
        <w:ind w:firstLine="709"/>
        <w:jc w:val="both"/>
        <w:rPr>
          <w:b/>
          <w:szCs w:val="28"/>
        </w:rPr>
      </w:pPr>
      <w:r w:rsidRPr="006D3CE9">
        <w:rPr>
          <w:b/>
          <w:szCs w:val="28"/>
        </w:rPr>
        <w:t xml:space="preserve">5.1 </w:t>
      </w:r>
      <w:r w:rsidR="006D3CE9" w:rsidRPr="006D3CE9">
        <w:rPr>
          <w:b/>
          <w:szCs w:val="28"/>
        </w:rPr>
        <w:t>Этапы отбора проб</w:t>
      </w:r>
    </w:p>
    <w:p w:rsidR="006D3CE9" w:rsidRDefault="006D3CE9" w:rsidP="00D470DA">
      <w:pPr>
        <w:ind w:firstLine="709"/>
        <w:jc w:val="both"/>
        <w:rPr>
          <w:szCs w:val="28"/>
        </w:rPr>
      </w:pP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Отбор проб слагается из нескольких этапов: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2E7752">
        <w:rPr>
          <w:szCs w:val="28"/>
        </w:rPr>
        <w:t>отбора выемок, выборок, разовых п</w:t>
      </w:r>
      <w:r w:rsidR="00F77DB5">
        <w:rPr>
          <w:szCs w:val="28"/>
        </w:rPr>
        <w:t>р</w:t>
      </w:r>
      <w:r w:rsidRPr="002E7752">
        <w:rPr>
          <w:szCs w:val="28"/>
        </w:rPr>
        <w:t>об;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2E7752">
        <w:rPr>
          <w:szCs w:val="28"/>
        </w:rPr>
        <w:t>составления исходного образца, общей пробы, средней пробы,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2E7752">
        <w:rPr>
          <w:szCs w:val="28"/>
        </w:rPr>
        <w:t>составление среднего образца;</w:t>
      </w:r>
    </w:p>
    <w:p w:rsidR="00D90A1E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2E7752">
        <w:rPr>
          <w:szCs w:val="28"/>
        </w:rPr>
        <w:t>выделение навесок для анализа.</w:t>
      </w:r>
    </w:p>
    <w:p w:rsidR="006D3CE9" w:rsidRDefault="006D3CE9" w:rsidP="00D470DA">
      <w:pPr>
        <w:ind w:firstLine="709"/>
        <w:jc w:val="both"/>
        <w:rPr>
          <w:szCs w:val="28"/>
        </w:rPr>
      </w:pPr>
    </w:p>
    <w:p w:rsidR="006D3CE9" w:rsidRDefault="006D3CE9" w:rsidP="00D470DA">
      <w:pPr>
        <w:ind w:firstLine="709"/>
        <w:jc w:val="both"/>
        <w:rPr>
          <w:szCs w:val="28"/>
        </w:rPr>
      </w:pPr>
    </w:p>
    <w:p w:rsidR="006D3CE9" w:rsidRPr="002E7752" w:rsidRDefault="006D3CE9" w:rsidP="00D470DA">
      <w:pPr>
        <w:ind w:firstLine="709"/>
        <w:jc w:val="both"/>
        <w:rPr>
          <w:szCs w:val="28"/>
        </w:rPr>
      </w:pPr>
    </w:p>
    <w:p w:rsidR="00D90A1E" w:rsidRPr="006D3CE9" w:rsidRDefault="00D90A1E" w:rsidP="00D470DA">
      <w:pPr>
        <w:ind w:firstLine="709"/>
        <w:jc w:val="both"/>
        <w:rPr>
          <w:b/>
          <w:szCs w:val="28"/>
        </w:rPr>
      </w:pPr>
      <w:r w:rsidRPr="006D3CE9">
        <w:rPr>
          <w:b/>
          <w:szCs w:val="28"/>
        </w:rPr>
        <w:lastRenderedPageBreak/>
        <w:t>5.2</w:t>
      </w:r>
      <w:r w:rsidR="006D3CE9" w:rsidRPr="006D3CE9">
        <w:rPr>
          <w:b/>
          <w:szCs w:val="28"/>
        </w:rPr>
        <w:t xml:space="preserve"> Способ отбора проб</w:t>
      </w:r>
    </w:p>
    <w:p w:rsidR="006D3CE9" w:rsidRPr="002E7752" w:rsidRDefault="006D3CE9" w:rsidP="00D470DA">
      <w:pPr>
        <w:ind w:firstLine="709"/>
        <w:jc w:val="both"/>
        <w:rPr>
          <w:szCs w:val="28"/>
        </w:rPr>
      </w:pP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Способ отбора проб зависит от места отбора проб (поле, склад, средства транспорта), формы материала от которого берется проба (сыпучий, поштучный, соломоподобный, тарированный и т.п.), и от назначения пробы (систематический контроль, аварийные случаи и т.п.).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5.2.1</w:t>
      </w:r>
      <w:r w:rsidR="006D3CE9">
        <w:rPr>
          <w:szCs w:val="28"/>
        </w:rPr>
        <w:t xml:space="preserve"> Метод отбора проб по диагонали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Этим методом отбираются пробы от вегетирующих растений, к которым имеется легкий доступ. По диагонали поля, в 7-10 точках отступающих на равных расстояниях в определенных интервалах берутся пробы растений, в количестве достаточном для получения исходного образца. В дальнейшем этот метод будет обозначаться буквами «ПД».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Pr="002E7752">
        <w:rPr>
          <w:szCs w:val="28"/>
        </w:rPr>
        <w:t>.</w:t>
      </w:r>
      <w:r>
        <w:rPr>
          <w:szCs w:val="28"/>
        </w:rPr>
        <w:t>2.2</w:t>
      </w:r>
      <w:r w:rsidRPr="002E7752">
        <w:rPr>
          <w:szCs w:val="28"/>
        </w:rPr>
        <w:t xml:space="preserve"> Отбо</w:t>
      </w:r>
      <w:r w:rsidR="006D3CE9">
        <w:rPr>
          <w:szCs w:val="28"/>
        </w:rPr>
        <w:t>р проб по двум смежным сторонам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Этим методом отбираются пробы от вегетирующих растений, к которым доступ в глубине поля затруднен (например: кукуруза, зерновые, рапс).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На двух смежных сторонах поля намечают 3-4 точки  так, чтобы они охватывали всю длину стороны. Затем на расстоянии 5-10-15 метров от края поля берут пробы. Общее количество отобранного материала должно соответствовать величине исходного образца. В дальнейшем в таблицах это</w:t>
      </w:r>
      <w:r>
        <w:rPr>
          <w:szCs w:val="28"/>
        </w:rPr>
        <w:t>т</w:t>
      </w:r>
      <w:r w:rsidRPr="002E7752">
        <w:rPr>
          <w:szCs w:val="28"/>
        </w:rPr>
        <w:t xml:space="preserve"> метод будет обозначен буквами «СС».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5.2.3</w:t>
      </w:r>
      <w:r w:rsidRPr="002E7752">
        <w:rPr>
          <w:szCs w:val="28"/>
        </w:rPr>
        <w:t xml:space="preserve"> Отбор</w:t>
      </w:r>
      <w:r w:rsidR="006D3CE9">
        <w:rPr>
          <w:szCs w:val="28"/>
        </w:rPr>
        <w:t xml:space="preserve"> проб культур в закрытом грунте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Пробы культур в закрытом грунте отбираются методом конверта. При больших площадях отбор проб производится по системе двойного или тройного конверта.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Если в нескольких секциях теплицы одновременно проводятся идентичные химические обработки, то пробы, взятые в них, представляют собой средний исходный образец. В дальнейшем этот метод будет обозначаться буквами «К».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5.2.4</w:t>
      </w:r>
      <w:r w:rsidRPr="002E7752">
        <w:rPr>
          <w:szCs w:val="28"/>
        </w:rPr>
        <w:t xml:space="preserve"> Метод отбор</w:t>
      </w:r>
      <w:r w:rsidR="006D3CE9">
        <w:rPr>
          <w:szCs w:val="28"/>
        </w:rPr>
        <w:t>а проб с помощью пробоотборника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Этот метод </w:t>
      </w:r>
      <w:r w:rsidRPr="002E7752">
        <w:rPr>
          <w:szCs w:val="28"/>
        </w:rPr>
        <w:t>используется при отборе материала из складов, силосохранилищ, средств транспорта. Применяется при сыпучих и текучих материалах, хранящихся в больших емкостях и др.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Принцип отбора проб этим методом заключается в выемке по схеме конверта проб с верхнего, среднего и нижнего слоя материала, с каждого пункта конверта.</w:t>
      </w:r>
      <w:r w:rsidR="00947798">
        <w:rPr>
          <w:szCs w:val="28"/>
        </w:rPr>
        <w:t xml:space="preserve"> </w:t>
      </w:r>
      <w:r w:rsidRPr="002E7752">
        <w:rPr>
          <w:szCs w:val="28"/>
        </w:rPr>
        <w:t>При отборе проб используются различные пробоотборники и приспособления.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В случае отбора пробоотборником из струи жидкости или сыпучего материала метод конверта не применяется. Пробы отбираются через равные промежутки времени путем погружения пробоотборника в струю сыпучего или текучего материала.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lastRenderedPageBreak/>
        <w:t>В случае отбора проб из танка, цистерн и др. емкостей выемка или разовая проба отбирается пробоотборником из стольких мест, сколько отверстий в емкости. В емкостях со съемными крышками применяется метод конверта. Если емкость имеет высоту до 2 м, проба отбирается по всему слою при использовании соответствующего приспособления.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В том случае, когда высота емкости превышает 2 м, пробу следует отбирать соответствующим приспособление с верхнего, среднего и нижнего слоев емкости.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При отборе проб полутвердых и мазеобразных продуктов (например, маргарин, мед, мягкие сыры и др.) доставляемых без упаковки в больших ящиках или бочках, разовую пробу также отбирают с трех слоев, но верхний слой и слой, соприкасающийся с дном емкости, отбрасывают.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Пробу масла отбирают щупом. При упаковке масла в бочки щуп погружают наклонно от края бочки к центру, при упаковке в ящики щуп направляют по диагонали от торцовой стенки к центру монолита масла. Пробу замороженного масла отбирают нагретым щупом.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В дальнейшем метод отбора проб с помощью пробоотборника будет обозначен буквами «ПР».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5.2.5</w:t>
      </w:r>
      <w:r w:rsidRPr="002E7752">
        <w:rPr>
          <w:szCs w:val="28"/>
        </w:rPr>
        <w:t xml:space="preserve"> Метод о</w:t>
      </w:r>
      <w:r w:rsidR="00BE63F5">
        <w:rPr>
          <w:szCs w:val="28"/>
        </w:rPr>
        <w:t>тбора проб продуктов в упаковке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В малых партиях при составлении исходной пробы отбирается по выбору определенное число единиц упаковка.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В случае отбора проб от больших партий материала, размещенного в упаковке послойно, отбор единиц упаковки производится с верхнего, среднего и нижнего слоя методом конверта.</w:t>
      </w:r>
    </w:p>
    <w:p w:rsidR="00D90A1E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В таблице 1 указано количество единиц упаковки д</w:t>
      </w:r>
      <w:r w:rsidRPr="002E7752">
        <w:rPr>
          <w:szCs w:val="28"/>
        </w:rPr>
        <w:t xml:space="preserve">ля отбора </w:t>
      </w:r>
      <w:r>
        <w:rPr>
          <w:szCs w:val="28"/>
        </w:rPr>
        <w:t xml:space="preserve">и вскрытия </w:t>
      </w:r>
      <w:r w:rsidRPr="002E7752">
        <w:rPr>
          <w:szCs w:val="28"/>
        </w:rPr>
        <w:t>проб материала в упаковке в зависимости от величины партии:</w:t>
      </w:r>
    </w:p>
    <w:p w:rsidR="00D90A1E" w:rsidRDefault="00D90A1E" w:rsidP="00D470DA">
      <w:pPr>
        <w:jc w:val="both"/>
        <w:rPr>
          <w:b/>
          <w:szCs w:val="28"/>
        </w:rPr>
      </w:pPr>
    </w:p>
    <w:p w:rsidR="00D90A1E" w:rsidRDefault="00D90A1E" w:rsidP="00D470DA">
      <w:pPr>
        <w:jc w:val="center"/>
        <w:rPr>
          <w:b/>
          <w:szCs w:val="28"/>
        </w:rPr>
      </w:pPr>
      <w:r w:rsidRPr="00471E3E">
        <w:rPr>
          <w:b/>
          <w:szCs w:val="28"/>
        </w:rPr>
        <w:t>Таблица 1 - Количество единиц упаковки для отбора и вскрытия проб материала в упаковке в зависимости от величины партии</w:t>
      </w:r>
    </w:p>
    <w:p w:rsidR="00D90A1E" w:rsidRPr="00471E3E" w:rsidRDefault="00D90A1E" w:rsidP="00D470DA">
      <w:pPr>
        <w:jc w:val="center"/>
        <w:rPr>
          <w:b/>
          <w:szCs w:val="28"/>
        </w:rPr>
      </w:pPr>
    </w:p>
    <w:tbl>
      <w:tblPr>
        <w:tblStyle w:val="af8"/>
        <w:tblW w:w="8013" w:type="dxa"/>
        <w:jc w:val="center"/>
        <w:tblInd w:w="457" w:type="dxa"/>
        <w:tblLook w:val="04A0"/>
      </w:tblPr>
      <w:tblGrid>
        <w:gridCol w:w="4221"/>
        <w:gridCol w:w="3792"/>
      </w:tblGrid>
      <w:tr w:rsidR="00D90A1E" w:rsidRPr="002E7752" w:rsidTr="00A132A4">
        <w:trPr>
          <w:jc w:val="center"/>
        </w:trPr>
        <w:tc>
          <w:tcPr>
            <w:tcW w:w="4221" w:type="dxa"/>
            <w:tcBorders>
              <w:bottom w:val="double" w:sz="4" w:space="0" w:color="auto"/>
            </w:tcBorders>
          </w:tcPr>
          <w:p w:rsidR="00D90A1E" w:rsidRPr="002E7752" w:rsidRDefault="00D90A1E" w:rsidP="00D470DA">
            <w:pPr>
              <w:ind w:right="144"/>
              <w:jc w:val="center"/>
              <w:rPr>
                <w:szCs w:val="28"/>
              </w:rPr>
            </w:pPr>
            <w:r w:rsidRPr="002E7752">
              <w:rPr>
                <w:szCs w:val="28"/>
              </w:rPr>
              <w:t>Величина партии, количество единиц упаковки</w:t>
            </w:r>
          </w:p>
        </w:tc>
        <w:tc>
          <w:tcPr>
            <w:tcW w:w="3792" w:type="dxa"/>
            <w:tcBorders>
              <w:bottom w:val="double" w:sz="4" w:space="0" w:color="auto"/>
            </w:tcBorders>
          </w:tcPr>
          <w:p w:rsidR="00D90A1E" w:rsidRPr="002E7752" w:rsidRDefault="00D90A1E" w:rsidP="00D470DA">
            <w:pPr>
              <w:ind w:right="38"/>
              <w:jc w:val="center"/>
              <w:rPr>
                <w:szCs w:val="28"/>
              </w:rPr>
            </w:pPr>
            <w:r w:rsidRPr="002E7752">
              <w:rPr>
                <w:szCs w:val="28"/>
              </w:rPr>
              <w:t>Количество отбираемых единиц упаковки</w:t>
            </w:r>
          </w:p>
        </w:tc>
      </w:tr>
      <w:tr w:rsidR="00D90A1E" w:rsidRPr="002E7752" w:rsidTr="00A132A4">
        <w:trPr>
          <w:jc w:val="center"/>
        </w:trPr>
        <w:tc>
          <w:tcPr>
            <w:tcW w:w="4221" w:type="dxa"/>
            <w:tcBorders>
              <w:top w:val="double" w:sz="4" w:space="0" w:color="auto"/>
            </w:tcBorders>
          </w:tcPr>
          <w:p w:rsidR="00D90A1E" w:rsidRPr="002E7752" w:rsidRDefault="00D90A1E" w:rsidP="00D470DA">
            <w:pPr>
              <w:jc w:val="center"/>
              <w:rPr>
                <w:szCs w:val="28"/>
              </w:rPr>
            </w:pPr>
            <w:r w:rsidRPr="002E7752">
              <w:rPr>
                <w:szCs w:val="28"/>
              </w:rPr>
              <w:t>1 – 5</w:t>
            </w:r>
          </w:p>
        </w:tc>
        <w:tc>
          <w:tcPr>
            <w:tcW w:w="3792" w:type="dxa"/>
            <w:tcBorders>
              <w:top w:val="double" w:sz="4" w:space="0" w:color="auto"/>
            </w:tcBorders>
          </w:tcPr>
          <w:p w:rsidR="00D90A1E" w:rsidRPr="002E7752" w:rsidRDefault="00D90A1E" w:rsidP="00D470DA">
            <w:pPr>
              <w:jc w:val="center"/>
              <w:rPr>
                <w:szCs w:val="28"/>
              </w:rPr>
            </w:pPr>
            <w:r w:rsidRPr="002E7752">
              <w:rPr>
                <w:szCs w:val="28"/>
              </w:rPr>
              <w:t>1</w:t>
            </w:r>
          </w:p>
        </w:tc>
      </w:tr>
      <w:tr w:rsidR="00D90A1E" w:rsidRPr="002E7752" w:rsidTr="00A132A4">
        <w:trPr>
          <w:jc w:val="center"/>
        </w:trPr>
        <w:tc>
          <w:tcPr>
            <w:tcW w:w="4221" w:type="dxa"/>
          </w:tcPr>
          <w:p w:rsidR="00D90A1E" w:rsidRPr="002E7752" w:rsidRDefault="00D90A1E" w:rsidP="00D470DA">
            <w:pPr>
              <w:jc w:val="center"/>
              <w:rPr>
                <w:szCs w:val="28"/>
              </w:rPr>
            </w:pPr>
            <w:r w:rsidRPr="002E7752">
              <w:rPr>
                <w:szCs w:val="28"/>
              </w:rPr>
              <w:t>6 – 15</w:t>
            </w:r>
          </w:p>
        </w:tc>
        <w:tc>
          <w:tcPr>
            <w:tcW w:w="3792" w:type="dxa"/>
          </w:tcPr>
          <w:p w:rsidR="00D90A1E" w:rsidRPr="002E7752" w:rsidRDefault="00D90A1E" w:rsidP="00D470DA">
            <w:pPr>
              <w:jc w:val="center"/>
              <w:rPr>
                <w:szCs w:val="28"/>
              </w:rPr>
            </w:pPr>
            <w:r w:rsidRPr="002E7752">
              <w:rPr>
                <w:szCs w:val="28"/>
              </w:rPr>
              <w:t>2</w:t>
            </w:r>
          </w:p>
        </w:tc>
      </w:tr>
      <w:tr w:rsidR="00D90A1E" w:rsidRPr="002E7752" w:rsidTr="00A132A4">
        <w:trPr>
          <w:jc w:val="center"/>
        </w:trPr>
        <w:tc>
          <w:tcPr>
            <w:tcW w:w="4221" w:type="dxa"/>
          </w:tcPr>
          <w:p w:rsidR="00D90A1E" w:rsidRPr="002E7752" w:rsidRDefault="00D90A1E" w:rsidP="00D470DA">
            <w:pPr>
              <w:jc w:val="center"/>
              <w:rPr>
                <w:szCs w:val="28"/>
              </w:rPr>
            </w:pPr>
            <w:r w:rsidRPr="002E7752">
              <w:rPr>
                <w:szCs w:val="28"/>
              </w:rPr>
              <w:t>16 – 25</w:t>
            </w:r>
          </w:p>
        </w:tc>
        <w:tc>
          <w:tcPr>
            <w:tcW w:w="3792" w:type="dxa"/>
          </w:tcPr>
          <w:p w:rsidR="00D90A1E" w:rsidRPr="002E7752" w:rsidRDefault="00D90A1E" w:rsidP="00D470DA">
            <w:pPr>
              <w:jc w:val="center"/>
              <w:rPr>
                <w:szCs w:val="28"/>
              </w:rPr>
            </w:pPr>
            <w:r w:rsidRPr="002E7752">
              <w:rPr>
                <w:szCs w:val="28"/>
              </w:rPr>
              <w:t>3</w:t>
            </w:r>
          </w:p>
        </w:tc>
      </w:tr>
      <w:tr w:rsidR="00D90A1E" w:rsidRPr="002E7752" w:rsidTr="00A132A4">
        <w:trPr>
          <w:jc w:val="center"/>
        </w:trPr>
        <w:tc>
          <w:tcPr>
            <w:tcW w:w="4221" w:type="dxa"/>
          </w:tcPr>
          <w:p w:rsidR="00D90A1E" w:rsidRPr="002E7752" w:rsidRDefault="00D90A1E" w:rsidP="00D470DA">
            <w:pPr>
              <w:jc w:val="center"/>
              <w:rPr>
                <w:szCs w:val="28"/>
              </w:rPr>
            </w:pPr>
            <w:r w:rsidRPr="002E7752">
              <w:rPr>
                <w:szCs w:val="28"/>
              </w:rPr>
              <w:t>26 – 40</w:t>
            </w:r>
          </w:p>
        </w:tc>
        <w:tc>
          <w:tcPr>
            <w:tcW w:w="3792" w:type="dxa"/>
          </w:tcPr>
          <w:p w:rsidR="00D90A1E" w:rsidRPr="002E7752" w:rsidRDefault="00D90A1E" w:rsidP="00D470DA">
            <w:pPr>
              <w:jc w:val="center"/>
              <w:rPr>
                <w:szCs w:val="28"/>
              </w:rPr>
            </w:pPr>
            <w:r w:rsidRPr="002E7752">
              <w:rPr>
                <w:szCs w:val="28"/>
              </w:rPr>
              <w:t>4</w:t>
            </w:r>
          </w:p>
        </w:tc>
      </w:tr>
      <w:tr w:rsidR="00D90A1E" w:rsidRPr="002E7752" w:rsidTr="00A132A4">
        <w:trPr>
          <w:jc w:val="center"/>
        </w:trPr>
        <w:tc>
          <w:tcPr>
            <w:tcW w:w="4221" w:type="dxa"/>
          </w:tcPr>
          <w:p w:rsidR="00D90A1E" w:rsidRPr="002E7752" w:rsidRDefault="00D90A1E" w:rsidP="00D470DA">
            <w:pPr>
              <w:jc w:val="center"/>
              <w:rPr>
                <w:szCs w:val="28"/>
              </w:rPr>
            </w:pPr>
            <w:r w:rsidRPr="002E7752">
              <w:rPr>
                <w:szCs w:val="28"/>
              </w:rPr>
              <w:t>41 – 60</w:t>
            </w:r>
          </w:p>
        </w:tc>
        <w:tc>
          <w:tcPr>
            <w:tcW w:w="3792" w:type="dxa"/>
          </w:tcPr>
          <w:p w:rsidR="00D90A1E" w:rsidRPr="002E7752" w:rsidRDefault="00D90A1E" w:rsidP="00D470DA">
            <w:pPr>
              <w:jc w:val="center"/>
              <w:rPr>
                <w:szCs w:val="28"/>
              </w:rPr>
            </w:pPr>
            <w:r w:rsidRPr="002E7752">
              <w:rPr>
                <w:szCs w:val="28"/>
              </w:rPr>
              <w:t>5</w:t>
            </w:r>
          </w:p>
        </w:tc>
      </w:tr>
      <w:tr w:rsidR="00D90A1E" w:rsidRPr="002E7752" w:rsidTr="00A132A4">
        <w:trPr>
          <w:jc w:val="center"/>
        </w:trPr>
        <w:tc>
          <w:tcPr>
            <w:tcW w:w="4221" w:type="dxa"/>
          </w:tcPr>
          <w:p w:rsidR="00D90A1E" w:rsidRPr="002E7752" w:rsidRDefault="00D90A1E" w:rsidP="00D470DA">
            <w:pPr>
              <w:jc w:val="center"/>
              <w:rPr>
                <w:szCs w:val="28"/>
              </w:rPr>
            </w:pPr>
            <w:r w:rsidRPr="002E7752">
              <w:rPr>
                <w:szCs w:val="28"/>
              </w:rPr>
              <w:t>61 – 85</w:t>
            </w:r>
          </w:p>
        </w:tc>
        <w:tc>
          <w:tcPr>
            <w:tcW w:w="3792" w:type="dxa"/>
          </w:tcPr>
          <w:p w:rsidR="00D90A1E" w:rsidRPr="002E7752" w:rsidRDefault="00D90A1E" w:rsidP="00D470DA">
            <w:pPr>
              <w:jc w:val="center"/>
              <w:rPr>
                <w:szCs w:val="28"/>
              </w:rPr>
            </w:pPr>
            <w:r w:rsidRPr="002E7752">
              <w:rPr>
                <w:szCs w:val="28"/>
              </w:rPr>
              <w:t>6</w:t>
            </w:r>
          </w:p>
        </w:tc>
      </w:tr>
      <w:tr w:rsidR="00D90A1E" w:rsidRPr="002E7752" w:rsidTr="00A132A4">
        <w:trPr>
          <w:jc w:val="center"/>
        </w:trPr>
        <w:tc>
          <w:tcPr>
            <w:tcW w:w="4221" w:type="dxa"/>
          </w:tcPr>
          <w:p w:rsidR="00D90A1E" w:rsidRPr="002E7752" w:rsidRDefault="00D90A1E" w:rsidP="00D470DA">
            <w:pPr>
              <w:jc w:val="center"/>
              <w:rPr>
                <w:szCs w:val="28"/>
              </w:rPr>
            </w:pPr>
            <w:r w:rsidRPr="002E7752">
              <w:rPr>
                <w:szCs w:val="28"/>
              </w:rPr>
              <w:t>85 – 100</w:t>
            </w:r>
          </w:p>
        </w:tc>
        <w:tc>
          <w:tcPr>
            <w:tcW w:w="3792" w:type="dxa"/>
          </w:tcPr>
          <w:p w:rsidR="00D90A1E" w:rsidRPr="002E7752" w:rsidRDefault="00D90A1E" w:rsidP="00D470DA">
            <w:pPr>
              <w:jc w:val="center"/>
              <w:rPr>
                <w:szCs w:val="28"/>
              </w:rPr>
            </w:pPr>
            <w:r w:rsidRPr="002E7752">
              <w:rPr>
                <w:szCs w:val="28"/>
              </w:rPr>
              <w:t>7</w:t>
            </w:r>
          </w:p>
        </w:tc>
      </w:tr>
      <w:tr w:rsidR="00D90A1E" w:rsidRPr="002E7752" w:rsidTr="00A132A4">
        <w:trPr>
          <w:jc w:val="center"/>
        </w:trPr>
        <w:tc>
          <w:tcPr>
            <w:tcW w:w="4221" w:type="dxa"/>
          </w:tcPr>
          <w:p w:rsidR="00D90A1E" w:rsidRPr="002E7752" w:rsidRDefault="00D90A1E" w:rsidP="00D470DA">
            <w:pPr>
              <w:jc w:val="center"/>
              <w:rPr>
                <w:szCs w:val="28"/>
              </w:rPr>
            </w:pPr>
            <w:r w:rsidRPr="002E7752">
              <w:rPr>
                <w:szCs w:val="28"/>
              </w:rPr>
              <w:t>свыше 100</w:t>
            </w:r>
          </w:p>
        </w:tc>
        <w:tc>
          <w:tcPr>
            <w:tcW w:w="3792" w:type="dxa"/>
          </w:tcPr>
          <w:p w:rsidR="00D90A1E" w:rsidRPr="002E7752" w:rsidRDefault="00D90A1E" w:rsidP="00D470DA">
            <w:pPr>
              <w:jc w:val="center"/>
              <w:rPr>
                <w:szCs w:val="28"/>
              </w:rPr>
            </w:pPr>
            <w:r w:rsidRPr="002E7752">
              <w:rPr>
                <w:szCs w:val="28"/>
              </w:rPr>
              <w:t>7+1 на каждые</w:t>
            </w:r>
          </w:p>
          <w:p w:rsidR="00D90A1E" w:rsidRPr="002E7752" w:rsidRDefault="00D90A1E" w:rsidP="00D470D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следующие 100</w:t>
            </w:r>
          </w:p>
        </w:tc>
      </w:tr>
    </w:tbl>
    <w:p w:rsidR="00D90A1E" w:rsidRDefault="00D90A1E" w:rsidP="00D470DA">
      <w:pPr>
        <w:jc w:val="both"/>
        <w:rPr>
          <w:szCs w:val="28"/>
        </w:rPr>
      </w:pPr>
    </w:p>
    <w:p w:rsidR="00D90A1E" w:rsidRPr="00471E3E" w:rsidRDefault="00D90A1E" w:rsidP="00D470DA">
      <w:pPr>
        <w:ind w:firstLine="709"/>
        <w:jc w:val="both"/>
        <w:rPr>
          <w:sz w:val="24"/>
          <w:szCs w:val="24"/>
        </w:rPr>
      </w:pPr>
      <w:r w:rsidRPr="00471E3E">
        <w:rPr>
          <w:sz w:val="24"/>
          <w:szCs w:val="24"/>
        </w:rPr>
        <w:lastRenderedPageBreak/>
        <w:t>Примечание - Каждые начатые 100 единиц следует считать за 100 полных.</w:t>
      </w:r>
    </w:p>
    <w:p w:rsidR="00D90A1E" w:rsidRPr="00BE63F5" w:rsidRDefault="00D90A1E" w:rsidP="00D470DA">
      <w:pPr>
        <w:ind w:firstLine="709"/>
        <w:jc w:val="both"/>
        <w:rPr>
          <w:szCs w:val="24"/>
        </w:rPr>
      </w:pP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После отбора упаковок, в случае доставки пищевых продуктов, расфасованных в пачки, упакованных в закрытую крупную тару (ящики, контейнеры, корзины и т.п.) из отдельных единиц крупой тары, выбранных для отбора проб, отбираются пачки продуктов в следующем порядке: из первого ящика (контейнера, корзины и т.п.) – с верхнего слоя; из другого – со среднего; из третьего – с нижнего слоя и из четвертого снова с верхнего слоя и т.д.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От масла в качестве контролируемых мест отбирают 10</w:t>
      </w:r>
      <w:r w:rsidR="00BE63F5">
        <w:rPr>
          <w:szCs w:val="28"/>
        </w:rPr>
        <w:t xml:space="preserve"> </w:t>
      </w:r>
      <w:r w:rsidRPr="002E7752">
        <w:rPr>
          <w:szCs w:val="28"/>
        </w:rPr>
        <w:t>%  всего количества единиц упаковки. При наличии в партии менее 10 единиц упаковок отбирают 2 единицы.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При указании номеров стоек  в документе, сопровождающем партию масла, отбирают по одной единице упаковки от каждой стойки.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При отборе проб продуктов в банках, бутылках или жестяной таре, размещенных однослойно, следует подобным образом отбирать пробы с левой стороны, середины и с правой стороны отдельных ящиков.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При отборе проб непосредственно на предприятии-изготовителе от таких материалов, как джем, повидло, фруктовые соки в мелкой жестяной таре, сгущенное молоко, сухие молочные продукты и другие, о которых известно, что они однородны, пробы следует отбирать в количестве единиц упаковки, соответствующем величине среднего образца (1 – 2  при условии, что товар происходит из одной варки.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В дальнейшем этот метод будет обозначен буквами «ПУ».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5.2.6 </w:t>
      </w:r>
      <w:r w:rsidR="00BE63F5">
        <w:rPr>
          <w:szCs w:val="28"/>
        </w:rPr>
        <w:t>Метод отбора штук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Этот метод используется при отборе проб сельскохозяйственных продуктов, доставляемых на рынок в пучках, ящиках и другой открытой таре.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Если продукты уложены в несколько слоев, то из каждой выбранной упаковки следует брать пробу из разных слоев.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Например,</w:t>
      </w:r>
      <w:r w:rsidRPr="002E7752">
        <w:rPr>
          <w:szCs w:val="28"/>
        </w:rPr>
        <w:t xml:space="preserve"> из первой упаковки – с верхнего слоя, из другой упаковки – со среднего, из третьей – с нижнего, по одной штуке. Со следующими упаковками следует поступать подобным же образом.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В дальнейшем этот метод будет обозначен буквами «ОШ».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5.2.7</w:t>
      </w:r>
      <w:r w:rsidR="00BE63F5">
        <w:rPr>
          <w:szCs w:val="28"/>
        </w:rPr>
        <w:t xml:space="preserve"> Отбор проб в аварийных случаях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Отбор проб в аварийных случаях зависит от следующих факторов: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2E7752">
        <w:rPr>
          <w:szCs w:val="28"/>
        </w:rPr>
        <w:t>признаки аварийного загрязнения является видимыми (например, в случае применения гербицидов вместо зооцикла, конвекции и перемещения частиц гербицида, в случае появления пятна после разлитого пестицида в форме смачивающего порошка и т.п.);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2E7752">
        <w:rPr>
          <w:szCs w:val="28"/>
        </w:rPr>
        <w:t xml:space="preserve">признаки являются не видимыми, но на основе полученной информации известно, что наступила авария (например, 2-кратное опрыскивание поля или его части, разрыв шланга, информация о проведении </w:t>
      </w:r>
      <w:r w:rsidRPr="002E7752">
        <w:rPr>
          <w:szCs w:val="28"/>
        </w:rPr>
        <w:lastRenderedPageBreak/>
        <w:t>обработки в непосредственном соседстве с культурой, готовой к реализации и т.п.).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5.2</w:t>
      </w:r>
      <w:r w:rsidR="00167CCC">
        <w:rPr>
          <w:szCs w:val="28"/>
        </w:rPr>
        <w:t>.7.1</w:t>
      </w:r>
      <w:r w:rsidRPr="002E7752">
        <w:rPr>
          <w:szCs w:val="28"/>
        </w:rPr>
        <w:t xml:space="preserve"> Отбор проб в случа</w:t>
      </w:r>
      <w:r w:rsidR="00BE63F5">
        <w:rPr>
          <w:szCs w:val="28"/>
        </w:rPr>
        <w:t>е видимых признаков загрязнения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На поле обозначаются участки с признаками загрязнения, с равной степенью их проявления.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 xml:space="preserve">Каждый такой участок считается отдельной площадью отбора проб. Пробы отбираются по одному из способов, представленных в пунктах </w:t>
      </w:r>
      <w:r>
        <w:rPr>
          <w:szCs w:val="28"/>
        </w:rPr>
        <w:t>5.2</w:t>
      </w:r>
      <w:r w:rsidRPr="002E7752">
        <w:rPr>
          <w:szCs w:val="28"/>
        </w:rPr>
        <w:t>.1-</w:t>
      </w:r>
      <w:r>
        <w:rPr>
          <w:szCs w:val="28"/>
        </w:rPr>
        <w:t>5.2</w:t>
      </w:r>
      <w:r w:rsidRPr="002E7752">
        <w:rPr>
          <w:szCs w:val="28"/>
        </w:rPr>
        <w:t>.4</w:t>
      </w:r>
      <w:r>
        <w:rPr>
          <w:szCs w:val="28"/>
        </w:rPr>
        <w:t xml:space="preserve"> в зависимости от вида культуры</w:t>
      </w:r>
      <w:r w:rsidRPr="003B078D">
        <w:rPr>
          <w:szCs w:val="28"/>
        </w:rPr>
        <w:t>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Пробы каждого выделенного участка, с равной степенью проявления признаков объединяются в исходный образец, и поступают с ними так, как при отборе проб для систематического анализа.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5.2</w:t>
      </w:r>
      <w:r w:rsidR="00167CCC">
        <w:rPr>
          <w:szCs w:val="28"/>
        </w:rPr>
        <w:t xml:space="preserve">.7.2 </w:t>
      </w:r>
      <w:r w:rsidRPr="002E7752">
        <w:rPr>
          <w:szCs w:val="28"/>
        </w:rPr>
        <w:t xml:space="preserve">Отбор проб в случае </w:t>
      </w:r>
      <w:r w:rsidR="00BE63F5">
        <w:rPr>
          <w:szCs w:val="28"/>
        </w:rPr>
        <w:t>невидимых признаков загрязнения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На основании опроса устанавливается возможная поверхность  загрязнения, принимая во внимание рельеф поля, имеющие место натуральные препятствия (деревья, кустарники, постройки и т.п.), а также информацию об атмосферных условиях в период предполагаемого загрязнения (эти данные получают от ближайшей метеорологической станции).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Вычерчивается план загрязнения участка и лучеобразно от середины назначаются от одного до нескольких пунктов отбора исходного образца. Эти пункты нумеруются на плане. В каждом пункте отбирается исходный образец, который является средним образцом и долж</w:t>
      </w:r>
      <w:r>
        <w:rPr>
          <w:szCs w:val="28"/>
        </w:rPr>
        <w:t>ен соответствовать ее величине</w:t>
      </w:r>
      <w:r w:rsidRPr="002E7752">
        <w:rPr>
          <w:szCs w:val="28"/>
        </w:rPr>
        <w:t>. Средние образцы обозначаются теми же номерами, что и пункты их отбора на плане исследуемой плантации.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5.2</w:t>
      </w:r>
      <w:r w:rsidR="00167CCC">
        <w:rPr>
          <w:szCs w:val="28"/>
        </w:rPr>
        <w:t>.7.3</w:t>
      </w:r>
      <w:r w:rsidRPr="002E7752">
        <w:rPr>
          <w:szCs w:val="28"/>
        </w:rPr>
        <w:t xml:space="preserve"> Срок </w:t>
      </w:r>
      <w:r w:rsidR="00BE63F5">
        <w:rPr>
          <w:szCs w:val="28"/>
        </w:rPr>
        <w:t>отбора проб в аварийных случаях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В аварийных случаях отбор проб производится сразу же после получения информации о происшедшем или предполагаемом загрязнении.</w:t>
      </w:r>
    </w:p>
    <w:p w:rsidR="00BE63F5" w:rsidRDefault="00BE63F5" w:rsidP="00D470DA">
      <w:pPr>
        <w:ind w:firstLine="709"/>
        <w:jc w:val="both"/>
        <w:rPr>
          <w:szCs w:val="28"/>
        </w:rPr>
      </w:pPr>
    </w:p>
    <w:p w:rsidR="00D90A1E" w:rsidRPr="00BE63F5" w:rsidRDefault="00D90A1E" w:rsidP="00D470DA">
      <w:pPr>
        <w:ind w:firstLine="709"/>
        <w:jc w:val="both"/>
        <w:rPr>
          <w:b/>
          <w:szCs w:val="28"/>
        </w:rPr>
      </w:pPr>
      <w:r w:rsidRPr="00BE63F5">
        <w:rPr>
          <w:b/>
          <w:szCs w:val="28"/>
        </w:rPr>
        <w:t>5.3 Лица, уполномоченны</w:t>
      </w:r>
      <w:r w:rsidR="00BE63F5" w:rsidRPr="00BE63F5">
        <w:rPr>
          <w:b/>
          <w:szCs w:val="28"/>
        </w:rPr>
        <w:t>е для отбора проб</w:t>
      </w:r>
    </w:p>
    <w:p w:rsidR="00BE63F5" w:rsidRPr="002E7752" w:rsidRDefault="00BE63F5" w:rsidP="00D470DA">
      <w:pPr>
        <w:ind w:firstLine="709"/>
        <w:jc w:val="both"/>
        <w:rPr>
          <w:szCs w:val="28"/>
        </w:rPr>
      </w:pP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Отбирать пробы предназначенных для систематического контроля, имеют право квалифицированные работники, уполномоченные соответствующими государственными органами для отбора проб.</w:t>
      </w:r>
    </w:p>
    <w:p w:rsidR="00D90A1E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Для отбора проб в аварийных случаях следует создать специальную комиссию, в состав которой, кроме уполномоченного для отбора проб лица, должны входить представители администрации хозяйства</w:t>
      </w:r>
      <w:r>
        <w:rPr>
          <w:szCs w:val="28"/>
        </w:rPr>
        <w:t>,</w:t>
      </w:r>
      <w:r w:rsidRPr="002E7752">
        <w:rPr>
          <w:szCs w:val="28"/>
        </w:rPr>
        <w:t xml:space="preserve"> на территории которого отбираются пробы, и другие лица.</w:t>
      </w:r>
    </w:p>
    <w:p w:rsidR="00BE63F5" w:rsidRPr="002E7752" w:rsidRDefault="00BE63F5" w:rsidP="00D470DA">
      <w:pPr>
        <w:ind w:firstLine="709"/>
        <w:jc w:val="both"/>
        <w:rPr>
          <w:szCs w:val="28"/>
        </w:rPr>
      </w:pPr>
    </w:p>
    <w:p w:rsidR="00D90A1E" w:rsidRPr="00BE63F5" w:rsidRDefault="00D90A1E" w:rsidP="00D470DA">
      <w:pPr>
        <w:ind w:firstLine="709"/>
        <w:jc w:val="both"/>
        <w:rPr>
          <w:b/>
          <w:szCs w:val="28"/>
        </w:rPr>
      </w:pPr>
      <w:r w:rsidRPr="00BE63F5">
        <w:rPr>
          <w:b/>
          <w:szCs w:val="28"/>
        </w:rPr>
        <w:t>5.4 Приспособления для отбора проб</w:t>
      </w:r>
    </w:p>
    <w:p w:rsidR="00BE63F5" w:rsidRPr="002E7752" w:rsidRDefault="00BE63F5" w:rsidP="00D470DA">
      <w:pPr>
        <w:ind w:firstLine="709"/>
        <w:jc w:val="both"/>
        <w:rPr>
          <w:szCs w:val="28"/>
        </w:rPr>
      </w:pP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Рекомендуется пользоваться приспособлениями для отбора проб, установленными действующей нормативно-технической документацией.</w:t>
      </w:r>
    </w:p>
    <w:p w:rsidR="00D90A1E" w:rsidRPr="00783145" w:rsidRDefault="00D90A1E" w:rsidP="00D470DA">
      <w:pPr>
        <w:ind w:firstLine="709"/>
        <w:jc w:val="both"/>
        <w:rPr>
          <w:b/>
          <w:szCs w:val="28"/>
        </w:rPr>
      </w:pPr>
      <w:r w:rsidRPr="00783145">
        <w:rPr>
          <w:b/>
          <w:szCs w:val="28"/>
        </w:rPr>
        <w:lastRenderedPageBreak/>
        <w:t xml:space="preserve">5.5 Техника </w:t>
      </w:r>
      <w:r w:rsidR="00783145" w:rsidRPr="00783145">
        <w:rPr>
          <w:b/>
          <w:szCs w:val="28"/>
        </w:rPr>
        <w:t>подготовки пробы к исследованию</w:t>
      </w:r>
    </w:p>
    <w:p w:rsidR="00783145" w:rsidRPr="002E7752" w:rsidRDefault="00783145" w:rsidP="00D470DA">
      <w:pPr>
        <w:ind w:firstLine="709"/>
        <w:jc w:val="both"/>
        <w:rPr>
          <w:szCs w:val="28"/>
        </w:rPr>
      </w:pP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</w:t>
      </w:r>
      <w:r w:rsidRPr="002E7752">
        <w:rPr>
          <w:szCs w:val="28"/>
        </w:rPr>
        <w:t>.</w:t>
      </w:r>
      <w:r>
        <w:rPr>
          <w:szCs w:val="28"/>
        </w:rPr>
        <w:t>1</w:t>
      </w:r>
      <w:r w:rsidR="00783145">
        <w:rPr>
          <w:szCs w:val="28"/>
        </w:rPr>
        <w:t xml:space="preserve"> Отбор выемки, разовая проба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Растения на поле срезают ножом или серпом, выкапывают или вырывают из земли или срывают фрукты чистой рукой.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Если растения вырывают, корни следует отряхнуть от земли.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Выемка из мешков производится соответствующим приспособлением; затем мешки зашиваются или заклеиваются. Более мягкие упаковки (пакеты, мешочки и т.п.) после отбора проб заклеиваются, опечатываются отбирающим пробу лицом и снабжаются информацией о том, что вес товара меньше указанного на упаковке.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 xml:space="preserve">Разовую пробу от твердых сыров, мягких нерасфасованных сыров в ящиках, растительных и животных нерасфасованных жиров в ящиках, от пищевых продуктов в бочках и других емкостях отбирают после удаления верхнего слоя толщиной </w:t>
      </w:r>
      <w:r w:rsidR="00783145">
        <w:rPr>
          <w:szCs w:val="28"/>
        </w:rPr>
        <w:t xml:space="preserve">от </w:t>
      </w:r>
      <w:r w:rsidRPr="002E7752">
        <w:rPr>
          <w:szCs w:val="28"/>
        </w:rPr>
        <w:t>1</w:t>
      </w:r>
      <w:r w:rsidR="00783145">
        <w:rPr>
          <w:szCs w:val="28"/>
        </w:rPr>
        <w:t xml:space="preserve"> до</w:t>
      </w:r>
      <w:r w:rsidRPr="002E7752">
        <w:rPr>
          <w:szCs w:val="28"/>
        </w:rPr>
        <w:t xml:space="preserve"> 5 см в зависимости от объема емкости. При отборе проб с большого числа упаковок пробы отбирают попеременно: из первой упаковки – из близповерхностного слоя; второй – из среднего слоя; третьей – из слоя на дне емкости.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Пробы соломоподобного материала, жома и т.п. отбираются рукой, следя за тем, чтобы не разорвать и не сломать отдельных фрагментов материала.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Приспособления для отбора проб и руки отбирающего пробы должны быть чистыми и сухими.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5.5.2</w:t>
      </w:r>
      <w:r w:rsidRPr="002E7752">
        <w:rPr>
          <w:szCs w:val="28"/>
        </w:rPr>
        <w:t xml:space="preserve"> Составление исходного образца, общей пробы заключается в объединении всех выемок разовых проб.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Исходный образец, общая проба приготовляется в чистом сосуде, на чистом полотняном полотнище соответствующей плотности, или на листе бумаги, чтобы предупредить падение частиц проб на землю.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5.5.3</w:t>
      </w:r>
      <w:r w:rsidR="00783145">
        <w:rPr>
          <w:szCs w:val="28"/>
        </w:rPr>
        <w:t xml:space="preserve"> Составление средней пробы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Средняя проба выделяется из общей пробы путем квартования, после перетапливания и тщательного п</w:t>
      </w:r>
      <w:r>
        <w:rPr>
          <w:szCs w:val="28"/>
        </w:rPr>
        <w:t>еремешивания (жиров), отлива посл</w:t>
      </w:r>
      <w:r w:rsidRPr="002E7752">
        <w:rPr>
          <w:szCs w:val="28"/>
        </w:rPr>
        <w:t>е тщательного перемешивания общей пробы или путем отбора по выбору поштучного материала (картофель).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Средняя проба молока, сливок составляется путем перемешивания разовых проб, отобранных из каждой единицы упаковки в одну емкость, а из автомобильных и железнодорожных цистерн или молокохранительных емкостей – из каждого отсека емкости отдельно.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5.5.4</w:t>
      </w:r>
      <w:r w:rsidR="00783145">
        <w:rPr>
          <w:szCs w:val="28"/>
        </w:rPr>
        <w:t xml:space="preserve"> Составление среднего образца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Средний образец выделяется из средней пробы или исходного образца после тщательного перемешивания, квартования, размельчения и повторного перемешивания.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lastRenderedPageBreak/>
        <w:t>Растения, загрязненные землей, а также корни растений, перед выделением среднего образца следует вымыть под проточной водой с целью удаления остатков почвы.</w:t>
      </w:r>
    </w:p>
    <w:p w:rsidR="00D90A1E" w:rsidRPr="00783145" w:rsidRDefault="00D90A1E" w:rsidP="00D470DA">
      <w:pPr>
        <w:ind w:firstLine="709"/>
        <w:jc w:val="both"/>
        <w:rPr>
          <w:highlight w:val="yellow"/>
        </w:rPr>
      </w:pPr>
    </w:p>
    <w:p w:rsidR="00D90A1E" w:rsidRPr="00471E3E" w:rsidRDefault="00D90A1E" w:rsidP="00D470DA">
      <w:pPr>
        <w:ind w:firstLine="709"/>
        <w:jc w:val="both"/>
        <w:rPr>
          <w:sz w:val="24"/>
          <w:szCs w:val="24"/>
        </w:rPr>
      </w:pPr>
      <w:r w:rsidRPr="00471E3E">
        <w:rPr>
          <w:sz w:val="24"/>
          <w:szCs w:val="24"/>
        </w:rPr>
        <w:t>Примечание - При анализах в аварийных случаях землю с корней следует считать отдельной пробой для лабораторного  исследования.</w:t>
      </w:r>
    </w:p>
    <w:p w:rsidR="00D90A1E" w:rsidRPr="00783145" w:rsidRDefault="00D90A1E" w:rsidP="00D470DA">
      <w:pPr>
        <w:ind w:firstLine="709"/>
        <w:jc w:val="both"/>
        <w:rPr>
          <w:szCs w:val="24"/>
        </w:rPr>
      </w:pP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При поштучном материале отдельные образцы отобранного материала четвертуются или делятся пополам, 3/4 и 1/2 материала отбрасывается, а остальная часть включается в образец.</w:t>
      </w:r>
    </w:p>
    <w:p w:rsidR="00D90A1E" w:rsidRPr="00783145" w:rsidRDefault="00D90A1E" w:rsidP="00D470DA">
      <w:pPr>
        <w:ind w:firstLine="709"/>
        <w:jc w:val="both"/>
        <w:rPr>
          <w:highlight w:val="yellow"/>
        </w:rPr>
      </w:pPr>
    </w:p>
    <w:p w:rsidR="00D90A1E" w:rsidRPr="00F86FF4" w:rsidRDefault="00D90A1E" w:rsidP="00D470DA">
      <w:pPr>
        <w:ind w:firstLine="709"/>
        <w:jc w:val="both"/>
        <w:rPr>
          <w:sz w:val="24"/>
          <w:szCs w:val="24"/>
        </w:rPr>
      </w:pPr>
      <w:r w:rsidRPr="00F86FF4">
        <w:rPr>
          <w:sz w:val="24"/>
          <w:szCs w:val="24"/>
        </w:rPr>
        <w:t>Примечание - При направлении проб на определение дитиокарбаматов до начала анализа нельзя разрезать овощи и фрукты, а также надрезать свежий растительный материал.</w:t>
      </w:r>
    </w:p>
    <w:p w:rsidR="00D90A1E" w:rsidRDefault="00D90A1E" w:rsidP="00D470DA">
      <w:pPr>
        <w:ind w:firstLine="709"/>
        <w:jc w:val="both"/>
        <w:rPr>
          <w:szCs w:val="28"/>
        </w:rPr>
      </w:pP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Средний образец приготовляется непосредственно  перед началом аналитических работ. Оставшаяся часть средней пробы или исходного образца оставляется для возможного контроля.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5.5.5</w:t>
      </w:r>
      <w:r w:rsidRPr="002E7752">
        <w:rPr>
          <w:szCs w:val="28"/>
        </w:rPr>
        <w:t xml:space="preserve"> Отбор проб растител</w:t>
      </w:r>
      <w:r w:rsidR="00783145">
        <w:rPr>
          <w:szCs w:val="28"/>
        </w:rPr>
        <w:t>ьного и животного происхождения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5.5.5</w:t>
      </w:r>
      <w:r w:rsidRPr="002E7752">
        <w:rPr>
          <w:szCs w:val="28"/>
        </w:rPr>
        <w:t>.1 Отбор проб р</w:t>
      </w:r>
      <w:r>
        <w:rPr>
          <w:szCs w:val="28"/>
        </w:rPr>
        <w:t>астительного материала на корню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Pr="002E7752">
        <w:rPr>
          <w:szCs w:val="28"/>
        </w:rPr>
        <w:t>.</w:t>
      </w:r>
      <w:r>
        <w:rPr>
          <w:szCs w:val="28"/>
        </w:rPr>
        <w:t>5</w:t>
      </w:r>
      <w:r w:rsidRPr="002E7752">
        <w:rPr>
          <w:szCs w:val="28"/>
        </w:rPr>
        <w:t>.</w:t>
      </w:r>
      <w:r>
        <w:rPr>
          <w:szCs w:val="28"/>
        </w:rPr>
        <w:t>5.2</w:t>
      </w:r>
      <w:r w:rsidRPr="002E7752">
        <w:rPr>
          <w:szCs w:val="28"/>
        </w:rPr>
        <w:t xml:space="preserve"> Отбор проб мяса и внут</w:t>
      </w:r>
      <w:r>
        <w:rPr>
          <w:szCs w:val="28"/>
        </w:rPr>
        <w:t>ренних органов убойных животных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5.5.5.3</w:t>
      </w:r>
      <w:r w:rsidRPr="002E7752">
        <w:rPr>
          <w:szCs w:val="28"/>
        </w:rPr>
        <w:t xml:space="preserve"> Отбор проб материалов со складов, баз, хранилищ, транспортных средств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Pr="002E7752">
        <w:rPr>
          <w:szCs w:val="28"/>
        </w:rPr>
        <w:t>.</w:t>
      </w:r>
      <w:r>
        <w:rPr>
          <w:szCs w:val="28"/>
        </w:rPr>
        <w:t>5</w:t>
      </w:r>
      <w:r w:rsidRPr="002E7752">
        <w:rPr>
          <w:szCs w:val="28"/>
        </w:rPr>
        <w:t>.</w:t>
      </w:r>
      <w:r>
        <w:rPr>
          <w:szCs w:val="28"/>
        </w:rPr>
        <w:t>5</w:t>
      </w:r>
      <w:r w:rsidRPr="002E7752">
        <w:rPr>
          <w:szCs w:val="28"/>
        </w:rPr>
        <w:t>.</w:t>
      </w:r>
      <w:r>
        <w:rPr>
          <w:szCs w:val="28"/>
        </w:rPr>
        <w:t>4</w:t>
      </w:r>
      <w:r w:rsidRPr="002E7752">
        <w:rPr>
          <w:szCs w:val="28"/>
        </w:rPr>
        <w:t xml:space="preserve"> Отбор проб лекарственных и ароматических растений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</w:t>
      </w:r>
      <w:r w:rsidRPr="002E7752">
        <w:rPr>
          <w:szCs w:val="28"/>
        </w:rPr>
        <w:t>.</w:t>
      </w:r>
      <w:r>
        <w:rPr>
          <w:szCs w:val="28"/>
        </w:rPr>
        <w:t>6</w:t>
      </w:r>
      <w:r w:rsidR="00783145">
        <w:rPr>
          <w:szCs w:val="28"/>
        </w:rPr>
        <w:t xml:space="preserve"> Отбор проб воды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5.5.6.1</w:t>
      </w:r>
      <w:r w:rsidRPr="002E7752">
        <w:rPr>
          <w:szCs w:val="28"/>
        </w:rPr>
        <w:t xml:space="preserve"> Место и сроки отбора проб воды из рек, озер, водохранилищ и других водных объектов выбирают в зависимости от целей исследования источников загрязнения (стоки сельскохозяйственных угодий, промышленные стоки, авиаобработки водоемов в т.д.), режима поступления загрязнений, гидрологических характеристик водных объектов и химической природы исследуемого вещества.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5.5.6</w:t>
      </w:r>
      <w:r w:rsidR="00C91F59">
        <w:rPr>
          <w:szCs w:val="28"/>
        </w:rPr>
        <w:t>.2 Подземные воды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5.5.6.2.1</w:t>
      </w:r>
      <w:r w:rsidRPr="002E7752">
        <w:rPr>
          <w:szCs w:val="28"/>
        </w:rPr>
        <w:t xml:space="preserve"> Для грунтовых, межпластовых, безнапорных подземных источников (скважин, ключей; колодцев,</w:t>
      </w:r>
      <w:r w:rsidR="00C91F59">
        <w:rPr>
          <w:szCs w:val="28"/>
        </w:rPr>
        <w:t xml:space="preserve"> </w:t>
      </w:r>
      <w:r w:rsidRPr="002E7752">
        <w:rPr>
          <w:szCs w:val="28"/>
        </w:rPr>
        <w:t>каптажей) производятся исследования не менее девяти проб, взятых по три в весенний, летний и зимний периоды. При наличии нескольких скважин пробы берут из каждой.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В первую очередь необходимо забирать воду из колодцев населенных пунктов, расположенных в пойме рек, озер, на полевых станах и т.п.</w:t>
      </w:r>
    </w:p>
    <w:p w:rsidR="00D90A1E" w:rsidRPr="00C91F59" w:rsidRDefault="00D90A1E" w:rsidP="00D470DA">
      <w:pPr>
        <w:ind w:firstLine="709"/>
        <w:jc w:val="both"/>
        <w:rPr>
          <w:highlight w:val="yellow"/>
        </w:rPr>
      </w:pPr>
    </w:p>
    <w:p w:rsidR="00D90A1E" w:rsidRPr="00471E3E" w:rsidRDefault="00D90A1E" w:rsidP="00D470DA">
      <w:pPr>
        <w:ind w:firstLine="709"/>
        <w:jc w:val="both"/>
        <w:rPr>
          <w:sz w:val="24"/>
          <w:szCs w:val="24"/>
        </w:rPr>
      </w:pPr>
      <w:r w:rsidRPr="00471E3E">
        <w:rPr>
          <w:sz w:val="24"/>
          <w:szCs w:val="24"/>
        </w:rPr>
        <w:t>Примечание - При неустойчивых показателях результатов исследования, взятие пробы должно производиться ежемесячно с апреля по декабрь включительно.</w:t>
      </w:r>
    </w:p>
    <w:p w:rsidR="00D90A1E" w:rsidRDefault="00D90A1E" w:rsidP="00D470DA">
      <w:pPr>
        <w:ind w:firstLine="709"/>
        <w:jc w:val="both"/>
        <w:rPr>
          <w:szCs w:val="28"/>
        </w:rPr>
      </w:pP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lastRenderedPageBreak/>
        <w:t>Для источников и каптажей в карстовых районах пробы воды должны быть взяты после сильного дождя, через промежуток времени, достаточный для прохождения воды через закарстованную горную породу.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5.5.6</w:t>
      </w:r>
      <w:r w:rsidRPr="002E7752">
        <w:rPr>
          <w:szCs w:val="28"/>
        </w:rPr>
        <w:t xml:space="preserve">.2.2 Для напорных артезианских скважин на анализ отбирается не менее двух проб, взятых не ранее 24 часов одна после другой. При колебаниях химических показателей учесть примечание, указанное в п. </w:t>
      </w:r>
      <w:r>
        <w:rPr>
          <w:szCs w:val="28"/>
        </w:rPr>
        <w:t>5.5.6</w:t>
      </w:r>
      <w:r w:rsidRPr="002E7752">
        <w:rPr>
          <w:szCs w:val="28"/>
        </w:rPr>
        <w:t>.2.1.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При использовании проектируемого водоснабжения подземных источников из того водного горизонта, из которого намечается будущий водозабор отбирают не менее трех проб, взятых синтервалам в 24 часа одна после другой.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5.5.6.3</w:t>
      </w:r>
      <w:r w:rsidR="00710175">
        <w:rPr>
          <w:szCs w:val="28"/>
        </w:rPr>
        <w:t xml:space="preserve"> Водопроводы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Вода отбирается в местах водозабора или из приемного колодца станции первого подъема, на выходе из резервуара чистой воды и в точках потребления (водоразборные колонки, краны).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Периоды отбора те же, что и в п. 3.4.5.2. Из водопроводных сооружений выемка пробы производится после свободного спуска воды при полном открытом кране в течение 10 мин.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5.5.6.4</w:t>
      </w:r>
      <w:r w:rsidR="00710175">
        <w:rPr>
          <w:szCs w:val="28"/>
        </w:rPr>
        <w:t xml:space="preserve"> Открытые водоемы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Правильному выбору пунктов наблюдения должно предшествовать подробное обследование водного объекта. Особенно внимательно надо обследовать притоки реки и источники загрязнения в ее бассейне, находящиеся выше места взятая проб.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 xml:space="preserve">Необходимо также собрать или уточнить </w:t>
      </w:r>
      <w:r>
        <w:rPr>
          <w:szCs w:val="28"/>
        </w:rPr>
        <w:t>информацию</w:t>
      </w:r>
      <w:r w:rsidRPr="002E7752">
        <w:rPr>
          <w:szCs w:val="28"/>
        </w:rPr>
        <w:t xml:space="preserve"> об условиях сброса загрязненных вод, местоположения сбросов, количестве и составе применяемых препаратов, сроков обработки полей и т.д.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Гидрохимическим обследованием должны предшествовать гидрологические работы (определения скорости течения, створа полного, перемешивания и т.д.).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Место для отбора проб выбирают в соответствии с целями анализа и на основании обследования, причем учитывают все обстоятельства, которые могли бы оказать влияние на состав взятой пробы.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5.5.6.4.1</w:t>
      </w:r>
      <w:r w:rsidRPr="002E7752">
        <w:rPr>
          <w:szCs w:val="28"/>
        </w:rPr>
        <w:t xml:space="preserve"> Для характеристики загрязнения пестицидами отдельных частей водотоков и водоемов должны быть охвачены исследованиями вес районы, характеризующиеся специфическими условиями проточности.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5.5.6.4.2 </w:t>
      </w:r>
      <w:r w:rsidRPr="002E7752">
        <w:rPr>
          <w:szCs w:val="28"/>
        </w:rPr>
        <w:t>Пробы необходимо отбирать выше источника загрязнения (фон) и ниже его, желательно ниже створа полного перемешивания. При этом необходимо учитывать время добегания воды.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5.5.6.4.3</w:t>
      </w:r>
      <w:r w:rsidRPr="002E7752">
        <w:rPr>
          <w:szCs w:val="28"/>
        </w:rPr>
        <w:t xml:space="preserve"> Сроки отбора проб устанавливают, исходя из режима сбросных вод и условий гидрологического режима исследуемого объекта.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 xml:space="preserve">Например, если имеет место сброс коллекторных вод с орошаемой территории, причем сброс происходит в течение года, то в этом случае пробы </w:t>
      </w:r>
      <w:r w:rsidRPr="002E7752">
        <w:rPr>
          <w:szCs w:val="28"/>
        </w:rPr>
        <w:lastRenderedPageBreak/>
        <w:t>воды в намеченных пунктах следует отбирать ежемесячно, исключая период полива. В период полива и обработки сельскохозяйственных полей пестицидами отбор проб воды на анализ производят не реже одного раза в 10 дней.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5.5.6.4.4</w:t>
      </w:r>
      <w:r w:rsidRPr="002E7752">
        <w:rPr>
          <w:szCs w:val="28"/>
        </w:rPr>
        <w:t xml:space="preserve"> Количество проб определяется целью исследования. При подробных обследованиях делают резервы по сечению реки, и в соответствии с гидрологическими условиями выбирают несколько вертикалей, по которым отбирают пробы с различных горизонтов данного створа. Отбор проб в водохранилищах и озерах производят не менее, чем с двух горизонтов у поверхности (0,2 – 0,5 м) и у дна (0,5 м от дна).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Промежуточные пробы берут в зависимости от глубины, учитывая температурную стратификацию и возможную неравномерность концентрации загрязнений по глубине.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По результатам обследований выбирают для постоянного наблюдения наиболее характерные пункты отбора проб воды.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5.5.6</w:t>
      </w:r>
      <w:r w:rsidRPr="002E7752">
        <w:rPr>
          <w:szCs w:val="28"/>
        </w:rPr>
        <w:t>.4.5 В установленных  пунктах пробы отбираются четыре раза в год в соответствии с гидрологическими фазами. Первый раз весной на спаде половодья, второй – в период летней межени, третий – в период осенней межени и четвертый – зимой, перед вскрытием ледового покрова.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Дополнительные пробы отбирают сразу после ливневых дождей или после обработки орошаемых земель пестицидами и сбросов коллекторных и дренажных вод.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Для установления влияния на качество воды химической обработки пестицидами водя в водоеме: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2E7752">
        <w:rPr>
          <w:szCs w:val="28"/>
        </w:rPr>
        <w:t>при неоднократной обработке отбирают: до начала обработки, последующие через 3 часа и на 3, 10, 20 день после обработки (при этом учитывается стойкость пестицида, применяемого для обработки). Дополнительно берут пробы воды и после сильного и длительного волнения воды в обследуемом водоеме.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- п</w:t>
      </w:r>
      <w:r w:rsidRPr="002E7752">
        <w:rPr>
          <w:szCs w:val="28"/>
        </w:rPr>
        <w:t>ри многократных обработках одним и тем же препаратом отбор проб производят: до обработки, на второй день после первой и последней обработки, через месяц и через два месяца после окончания обработки.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5.5.6.5</w:t>
      </w:r>
      <w:r w:rsidRPr="002E7752">
        <w:rPr>
          <w:szCs w:val="28"/>
        </w:rPr>
        <w:t xml:space="preserve"> В поверхностном слое воды </w:t>
      </w:r>
      <w:r w:rsidR="00710175">
        <w:rPr>
          <w:szCs w:val="28"/>
        </w:rPr>
        <w:t xml:space="preserve">от </w:t>
      </w:r>
      <w:r w:rsidRPr="002E7752">
        <w:rPr>
          <w:szCs w:val="28"/>
        </w:rPr>
        <w:t xml:space="preserve">0,2 </w:t>
      </w:r>
      <w:r w:rsidR="00710175">
        <w:rPr>
          <w:szCs w:val="28"/>
        </w:rPr>
        <w:t>до</w:t>
      </w:r>
      <w:r w:rsidRPr="002E7752">
        <w:rPr>
          <w:szCs w:val="28"/>
        </w:rPr>
        <w:t xml:space="preserve"> 0,5 м в реках, озерах и водохранилищах отбирают какой-либо большой емкостью) (эмалированное ведро), которая во избежание загрязнения пробы должна употребляться только для этих целей, или набирают стеклянной бутылью. Закрытую пробкой бутыль погружают в воду, повернув горлышком против течения, затем открывают пробку, бутыль заполняют водой. После наполнения бутыль закрывают пробкой, при этом уровень воды должен не доходить до пробки на 1 -2 см, </w:t>
      </w:r>
      <w:r>
        <w:rPr>
          <w:szCs w:val="28"/>
        </w:rPr>
        <w:t>е</w:t>
      </w:r>
      <w:r w:rsidRPr="002E7752">
        <w:rPr>
          <w:szCs w:val="28"/>
        </w:rPr>
        <w:t>сли проба отобрана ведром, подготовленные для проб склянки наполняют водой через воронку.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5.5.6.6</w:t>
      </w:r>
      <w:r w:rsidRPr="002E7752">
        <w:rPr>
          <w:szCs w:val="28"/>
        </w:rPr>
        <w:t xml:space="preserve"> Для взятия  глубинных проб применяют батометры. Пробу воды с намеченной глубины отбирают батометром или бутылью. В последнем случае бутыль закрывают пробкой, к которой прикреплен на тросе (шнуре, веревке). Бутыль устанавливают на намеченной глубине, пробку вынимают при помощи шнура. Пробу воды с небольшой глубины (особенно зимой) отбирают шестом с прикрепленной к нему бутылью. Бутыль заполняется водой доверху. Перед закрытием бутыли верхний слой сливают так, чтобы под пробкой оставался небольшой слой воздуха.</w:t>
      </w:r>
    </w:p>
    <w:p w:rsidR="00D90A1E" w:rsidRPr="00710175" w:rsidRDefault="00D90A1E" w:rsidP="00D470DA">
      <w:pPr>
        <w:ind w:firstLine="709"/>
        <w:jc w:val="both"/>
      </w:pPr>
    </w:p>
    <w:p w:rsidR="00D90A1E" w:rsidRPr="00471E3E" w:rsidRDefault="00D90A1E" w:rsidP="00D470DA">
      <w:pPr>
        <w:ind w:firstLine="709"/>
        <w:jc w:val="both"/>
        <w:rPr>
          <w:sz w:val="24"/>
          <w:szCs w:val="24"/>
        </w:rPr>
      </w:pPr>
      <w:r w:rsidRPr="00471E3E">
        <w:rPr>
          <w:sz w:val="24"/>
          <w:szCs w:val="24"/>
        </w:rPr>
        <w:t xml:space="preserve">Примечание - Для более объективной оценки качества воды для анализа берут и донные отложения в количестве </w:t>
      </w:r>
      <w:r w:rsidR="00710175">
        <w:rPr>
          <w:sz w:val="24"/>
          <w:szCs w:val="24"/>
        </w:rPr>
        <w:t xml:space="preserve">от </w:t>
      </w:r>
      <w:r w:rsidRPr="00471E3E">
        <w:rPr>
          <w:sz w:val="24"/>
          <w:szCs w:val="24"/>
        </w:rPr>
        <w:t xml:space="preserve">1 </w:t>
      </w:r>
      <w:r w:rsidR="00710175">
        <w:rPr>
          <w:sz w:val="24"/>
          <w:szCs w:val="24"/>
        </w:rPr>
        <w:t>до</w:t>
      </w:r>
      <w:r w:rsidRPr="00471E3E">
        <w:rPr>
          <w:sz w:val="24"/>
          <w:szCs w:val="24"/>
        </w:rPr>
        <w:t xml:space="preserve"> 2 кг. Количество проб донных отложений согласуется с количеством проб воды, т.е. зависит от ширины и глубины водоема.</w:t>
      </w:r>
    </w:p>
    <w:p w:rsidR="00D90A1E" w:rsidRDefault="00D90A1E" w:rsidP="00D470DA">
      <w:pPr>
        <w:ind w:firstLine="709"/>
        <w:jc w:val="both"/>
        <w:rPr>
          <w:szCs w:val="28"/>
        </w:rPr>
      </w:pP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Пробы или отбирался в широкогорлые стеклянные банки с притертыми пробками.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5.5.6.7</w:t>
      </w:r>
      <w:r w:rsidRPr="002E7752">
        <w:rPr>
          <w:szCs w:val="28"/>
        </w:rPr>
        <w:t xml:space="preserve"> Пробы воды для анализа пестицидов отбирают в стеклянную посуду безукоризненной чистоты, которую перед заполнением несколько раз ополаскивают исследуемой водой. Бутыли закрывают притертыми стеклянными или корковыми пробками. Употребление деревянных, резиновых и полиэтиленовых пробок не допускается.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5.5.6.8</w:t>
      </w:r>
      <w:r w:rsidRPr="002E7752">
        <w:rPr>
          <w:szCs w:val="28"/>
        </w:rPr>
        <w:t xml:space="preserve"> Объем средней пробы должен составлять 2 л. Для определения общего содержания пестицидов используют полностью весь объем нефильтрованной пробы, и затем стенки сосуда несколько раз ополаскивают, взятым для экстракции органическим растворителем.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5.5.6.9</w:t>
      </w:r>
      <w:r w:rsidRPr="002E7752">
        <w:rPr>
          <w:szCs w:val="28"/>
        </w:rPr>
        <w:t xml:space="preserve"> Как правило, пестициды следует определять в свежеотобранной пробе. Если в течение дня анализ произвести невозможно, пробы следует законсервировать. В качестве консерванта применяют органический растворитель, который используют в ходе определения (рекомендованный экстрагент). Целесообразно, произвести экстракцию пестицидов на месте отбора проб и транспортировать в лабораторию в небольших склянках или колбочках.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5.5.6.10</w:t>
      </w:r>
      <w:r w:rsidRPr="002E7752">
        <w:rPr>
          <w:szCs w:val="28"/>
        </w:rPr>
        <w:t xml:space="preserve"> Экст</w:t>
      </w:r>
      <w:r>
        <w:rPr>
          <w:szCs w:val="28"/>
        </w:rPr>
        <w:t>ра</w:t>
      </w:r>
      <w:r w:rsidRPr="002E7752">
        <w:rPr>
          <w:szCs w:val="28"/>
        </w:rPr>
        <w:t xml:space="preserve">кты хранят </w:t>
      </w:r>
      <w:r>
        <w:rPr>
          <w:szCs w:val="28"/>
        </w:rPr>
        <w:t xml:space="preserve">в холодильнике при температуре от </w:t>
      </w:r>
      <w:r w:rsidRPr="002E7752">
        <w:rPr>
          <w:szCs w:val="28"/>
        </w:rPr>
        <w:t>2˚С</w:t>
      </w:r>
      <w:r>
        <w:rPr>
          <w:szCs w:val="28"/>
        </w:rPr>
        <w:t xml:space="preserve"> до минус </w:t>
      </w:r>
      <w:r w:rsidRPr="002E7752">
        <w:rPr>
          <w:szCs w:val="28"/>
        </w:rPr>
        <w:t>4˚С.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5.5.7</w:t>
      </w:r>
      <w:r w:rsidRPr="002E7752">
        <w:rPr>
          <w:szCs w:val="28"/>
        </w:rPr>
        <w:t xml:space="preserve"> </w:t>
      </w:r>
      <w:r w:rsidR="001E1787">
        <w:rPr>
          <w:szCs w:val="28"/>
        </w:rPr>
        <w:t>Отбор проб атмосферного воздуха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5.5.7.1</w:t>
      </w:r>
      <w:r w:rsidR="001E1787">
        <w:rPr>
          <w:szCs w:val="28"/>
        </w:rPr>
        <w:t xml:space="preserve"> Общие сведения</w:t>
      </w:r>
    </w:p>
    <w:p w:rsidR="00D90A1E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5.5.7.1.1</w:t>
      </w:r>
      <w:r w:rsidRPr="002E7752">
        <w:rPr>
          <w:szCs w:val="28"/>
        </w:rPr>
        <w:t xml:space="preserve"> В натуральных условиях наблюдается определенная зависимость между уровнем и зоной загрязнения пестицидами атмосферного воздуха, их миграцией в воздушной среде и основными факторами, обуславливающими эти процессы. К таким факторам относится: </w:t>
      </w:r>
    </w:p>
    <w:p w:rsidR="00D90A1E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 xml:space="preserve">а) метод, способ, объем и кратность применения; </w:t>
      </w:r>
    </w:p>
    <w:p w:rsidR="00D90A1E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 xml:space="preserve">б) агрегатное состояние препаратов и их физико-химические свойства; </w:t>
      </w:r>
    </w:p>
    <w:p w:rsidR="00D90A1E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 xml:space="preserve">в) стойкость применяемых препаратов во внешней среде; 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lastRenderedPageBreak/>
        <w:t>г) климатические и метеорологические условия применения пестицидов.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5.5.7</w:t>
      </w:r>
      <w:r w:rsidRPr="002E7752">
        <w:rPr>
          <w:szCs w:val="28"/>
        </w:rPr>
        <w:t>.1.2 При организаций наблюдений за загрязнением воздушной среды населенного пункта, района или области важно выбрать объекты и места для исследований, которые позволили бы наиболее полно охарактеризовать уровень загрязнения и определить возможную степень их опасности для населения.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Для этого необходимо предварительно ознакомиться с календарным планом химических обработок, проводимых в данном районе. Сделать выборку сведений об ассортименте применяемых пестицидов, общей площади и кратности обработок, о расходе препаратов (кг/га), методах и способах обработок. В общем объеме применения пестицидов нужно выяснить удельный вес обработок, и в этих районах усилить санитарный контроль за воздушной средой населенных пунктов.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5.5.7.2</w:t>
      </w:r>
      <w:r w:rsidRPr="002E7752">
        <w:rPr>
          <w:szCs w:val="28"/>
        </w:rPr>
        <w:t xml:space="preserve"> Источники поступления пестицидов в атмосферный воздух населенных пунктов.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5.5.7.2.1</w:t>
      </w:r>
      <w:r w:rsidRPr="002E7752">
        <w:rPr>
          <w:szCs w:val="28"/>
        </w:rPr>
        <w:t xml:space="preserve"> Основными источниками загрязнения атмосферы являются авиационный и наземный метод обработки,  а также вторичная длительная миграция в воздушную среду</w:t>
      </w:r>
      <w:r>
        <w:rPr>
          <w:szCs w:val="28"/>
        </w:rPr>
        <w:t>,</w:t>
      </w:r>
      <w:r w:rsidRPr="002E7752">
        <w:rPr>
          <w:szCs w:val="28"/>
        </w:rPr>
        <w:t xml:space="preserve"> как паров, так и аэрозольных фракций ядохимикатов.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5.5.7.2.2</w:t>
      </w:r>
      <w:r w:rsidRPr="002E7752">
        <w:rPr>
          <w:szCs w:val="28"/>
        </w:rPr>
        <w:t xml:space="preserve"> Источниками поступления пестицидов в атмосферный воздух являются также склады ядохимикатов, площадки для протравливания семян, заправочные площадки, места хранения и дегазация тары, полевые аэродромы и промышленные  предприятия, выпускающие пестициды.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5.5.7.3</w:t>
      </w:r>
      <w:r w:rsidRPr="002E7752">
        <w:rPr>
          <w:szCs w:val="28"/>
        </w:rPr>
        <w:t xml:space="preserve"> Определение зон загрязнения атмосферного воздуха.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ab/>
        <w:t>Ниже изложены основные элементы системы санитарного контроля воздуха в связи с применением пестицидов. В зависимости от поставленных задач и технических возможностей рекомендуемый ниже объем наблюдения число проб, число точек отбора, сроки контроля и т.д., может быть изменен в сторону как уменьшения, так и увеличения. Для подтверждения полученных результатов в каждой точке необходимо отобрать не менее 4 параллельных проб.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5.5.7.3.1</w:t>
      </w:r>
      <w:r w:rsidRPr="002E7752">
        <w:rPr>
          <w:szCs w:val="28"/>
        </w:rPr>
        <w:t xml:space="preserve"> Определение радиального распространения волны загрязнения в атмосферном воздухе.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 xml:space="preserve">Отбор проб воздуха производится с подветренной стороны, начиная от края участка и на расстоянии до 2 км от места обработки с интервалами </w:t>
      </w:r>
      <w:r w:rsidR="001E1787">
        <w:rPr>
          <w:szCs w:val="28"/>
        </w:rPr>
        <w:t>от</w:t>
      </w:r>
      <w:r w:rsidRPr="002E7752">
        <w:rPr>
          <w:szCs w:val="28"/>
        </w:rPr>
        <w:t xml:space="preserve"> 300 </w:t>
      </w:r>
      <w:r w:rsidR="001E1787">
        <w:rPr>
          <w:szCs w:val="28"/>
        </w:rPr>
        <w:t>до</w:t>
      </w:r>
      <w:r w:rsidRPr="002E7752">
        <w:rPr>
          <w:szCs w:val="28"/>
        </w:rPr>
        <w:t xml:space="preserve"> 500 м. В отдельных случаях (оценка метода и способа применения пестицидов) зона исследования удлиняется до 10 км с интервалами 2 км. Пробы отбираются в момент химической обработки. Ось засасывающего устройства устанавливается горизонтально.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5.5.7.3.2</w:t>
      </w:r>
      <w:r w:rsidRPr="002E7752">
        <w:rPr>
          <w:szCs w:val="28"/>
        </w:rPr>
        <w:t xml:space="preserve"> Определение секторного  распространения волны загрязнения пестицидами атмосферного воздуха.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lastRenderedPageBreak/>
        <w:t xml:space="preserve">С подветренной стороны на расстоянии </w:t>
      </w:r>
      <w:r w:rsidR="00D45750">
        <w:rPr>
          <w:szCs w:val="28"/>
        </w:rPr>
        <w:t xml:space="preserve">от </w:t>
      </w:r>
      <w:r w:rsidRPr="002E7752">
        <w:rPr>
          <w:szCs w:val="28"/>
        </w:rPr>
        <w:t xml:space="preserve">300 </w:t>
      </w:r>
      <w:r w:rsidR="00D45750">
        <w:rPr>
          <w:szCs w:val="28"/>
        </w:rPr>
        <w:t>до</w:t>
      </w:r>
      <w:r w:rsidRPr="002E7752">
        <w:rPr>
          <w:szCs w:val="28"/>
        </w:rPr>
        <w:t xml:space="preserve"> 500 м от места обработки, по горизонтальной линии устанавливается 3 – 4 точки отбора проб воздуха с интервалами между ними </w:t>
      </w:r>
      <w:r w:rsidR="00D45750">
        <w:rPr>
          <w:szCs w:val="28"/>
        </w:rPr>
        <w:t xml:space="preserve">от </w:t>
      </w:r>
      <w:r w:rsidRPr="002E7752">
        <w:rPr>
          <w:szCs w:val="28"/>
        </w:rPr>
        <w:t xml:space="preserve">50 </w:t>
      </w:r>
      <w:r w:rsidR="00D45750">
        <w:rPr>
          <w:szCs w:val="28"/>
        </w:rPr>
        <w:t>до</w:t>
      </w:r>
      <w:r w:rsidRPr="002E7752">
        <w:rPr>
          <w:szCs w:val="28"/>
        </w:rPr>
        <w:t xml:space="preserve"> 100 м. Такой способ отбора проб, по сравнению с радикальным, дает результат близкий к истинному уровню загрязнения, ибо в данном случае исключается возможность отклонения волны загрязнения в зависимости от изменения направления ветра. Расстояние линии проб может изменяться в зависимости от цели анализа и условий отбора пробы.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5.5.7.3.3</w:t>
      </w:r>
      <w:r w:rsidRPr="002E7752">
        <w:rPr>
          <w:szCs w:val="28"/>
        </w:rPr>
        <w:t xml:space="preserve"> Определение сроков поступления пестицидов с об</w:t>
      </w:r>
      <w:r w:rsidR="00D45750">
        <w:rPr>
          <w:szCs w:val="28"/>
        </w:rPr>
        <w:t>работанного участка в атмосферу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Отбор проб производится непосредственно на обработанном участке, прерывистом способом, в течение суток в 8, 14 и 20 часов. В кажд</w:t>
      </w:r>
      <w:r w:rsidR="000D3761">
        <w:rPr>
          <w:szCs w:val="28"/>
        </w:rPr>
        <w:t>ый период отбирается не менее 4-х</w:t>
      </w:r>
      <w:r w:rsidRPr="002E7752">
        <w:rPr>
          <w:szCs w:val="28"/>
        </w:rPr>
        <w:t xml:space="preserve"> параллельных проб. Наблюдения проводятся </w:t>
      </w:r>
      <w:r>
        <w:rPr>
          <w:szCs w:val="28"/>
        </w:rPr>
        <w:t>с</w:t>
      </w:r>
      <w:r w:rsidRPr="002E7752">
        <w:rPr>
          <w:szCs w:val="28"/>
        </w:rPr>
        <w:t xml:space="preserve"> интервалами в 1 – 3 дня, до момента получения нулевой или нормативной </w:t>
      </w:r>
      <w:r w:rsidR="000D3761">
        <w:rPr>
          <w:szCs w:val="28"/>
        </w:rPr>
        <w:t>предельно-допустимой</w:t>
      </w:r>
      <w:r w:rsidRPr="002E7752">
        <w:rPr>
          <w:szCs w:val="28"/>
        </w:rPr>
        <w:t xml:space="preserve"> концентрации </w:t>
      </w:r>
      <w:r w:rsidR="000D3761">
        <w:rPr>
          <w:szCs w:val="28"/>
        </w:rPr>
        <w:t xml:space="preserve">(далее – ПДК) </w:t>
      </w:r>
      <w:r w:rsidRPr="002E7752">
        <w:rPr>
          <w:szCs w:val="28"/>
        </w:rPr>
        <w:t>в воздухе.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5.5.7.3.4</w:t>
      </w:r>
      <w:r w:rsidRPr="002E7752">
        <w:rPr>
          <w:szCs w:val="28"/>
        </w:rPr>
        <w:t xml:space="preserve"> Определение среднесуточных концентраций пестицидов в атмосфе</w:t>
      </w:r>
      <w:r w:rsidR="000D3761">
        <w:rPr>
          <w:szCs w:val="28"/>
        </w:rPr>
        <w:t>рном воздухе населенных пунктов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Для характеристики диффузного загрязнения пестицидами воздушной среды населенного пункта наблюдение проводят в центральной части жилых кварталов и в 1 – 2 точках на периферии, примыкающ</w:t>
      </w:r>
      <w:r>
        <w:rPr>
          <w:szCs w:val="28"/>
        </w:rPr>
        <w:t>е</w:t>
      </w:r>
      <w:r w:rsidRPr="002E7752">
        <w:rPr>
          <w:szCs w:val="28"/>
        </w:rPr>
        <w:t>й к обработанны</w:t>
      </w:r>
      <w:r>
        <w:rPr>
          <w:szCs w:val="28"/>
        </w:rPr>
        <w:t>м</w:t>
      </w:r>
      <w:r w:rsidRPr="002E7752">
        <w:rPr>
          <w:szCs w:val="28"/>
        </w:rPr>
        <w:t xml:space="preserve"> пестицидами массивами. Отбор проб воздуха приурочивается к периоду повсеместных химических обработок. На протяжении суток пробы отбираются прерывистыми сериями с интервалами в 6 часов (8, 14, 20 и 2 часа ночи). Среднесуточная концентрация пестицида в атмосферном воздухе населенного пункта устанавливается на основании данных, полученных в т</w:t>
      </w:r>
      <w:r>
        <w:rPr>
          <w:szCs w:val="28"/>
        </w:rPr>
        <w:t xml:space="preserve">очках отбора, </w:t>
      </w:r>
      <w:r w:rsidRPr="002E7752">
        <w:rPr>
          <w:szCs w:val="28"/>
        </w:rPr>
        <w:t>каждая из котор</w:t>
      </w:r>
      <w:r>
        <w:rPr>
          <w:szCs w:val="28"/>
        </w:rPr>
        <w:t>ых</w:t>
      </w:r>
      <w:r w:rsidRPr="002E7752">
        <w:rPr>
          <w:szCs w:val="28"/>
        </w:rPr>
        <w:t xml:space="preserve"> состоит из 4-х серий проб, отобранных прерывисто на протяжении суток. Частота и длительность наблюдений обуславливается ситуацией, складывающейся в районе химических отработок (объем, кратность, длительность, метод и способ применения).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5.5.7.3.5</w:t>
      </w:r>
      <w:r w:rsidRPr="002E7752">
        <w:rPr>
          <w:szCs w:val="28"/>
        </w:rPr>
        <w:t xml:space="preserve"> Определение среднесуточных концентраций пестицидов в атмосферном возд</w:t>
      </w:r>
      <w:r w:rsidR="000D3761">
        <w:rPr>
          <w:szCs w:val="28"/>
        </w:rPr>
        <w:t>ухе территории района (области)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 xml:space="preserve">В соответствии с планом (картой) химических отработок, в центре и по границам района (области) производится отбор проб воздуха </w:t>
      </w:r>
      <w:r>
        <w:rPr>
          <w:szCs w:val="28"/>
        </w:rPr>
        <w:t xml:space="preserve">по схеме, изложенной в п. </w:t>
      </w:r>
      <w:r>
        <w:rPr>
          <w:szCs w:val="28"/>
          <w:lang w:val="kk-KZ"/>
        </w:rPr>
        <w:t>5</w:t>
      </w:r>
      <w:r>
        <w:rPr>
          <w:szCs w:val="28"/>
        </w:rPr>
        <w:t>.</w:t>
      </w:r>
      <w:r>
        <w:rPr>
          <w:szCs w:val="28"/>
          <w:lang w:val="kk-KZ"/>
        </w:rPr>
        <w:t>5</w:t>
      </w:r>
      <w:r>
        <w:rPr>
          <w:szCs w:val="28"/>
        </w:rPr>
        <w:t>.</w:t>
      </w:r>
      <w:r>
        <w:rPr>
          <w:szCs w:val="28"/>
          <w:lang w:val="kk-KZ"/>
        </w:rPr>
        <w:t>7</w:t>
      </w:r>
      <w:r>
        <w:rPr>
          <w:szCs w:val="28"/>
        </w:rPr>
        <w:t>.4.4</w:t>
      </w:r>
      <w:r w:rsidRPr="002E7752">
        <w:rPr>
          <w:szCs w:val="28"/>
        </w:rPr>
        <w:t xml:space="preserve"> данного раздела. Число точек отбора не менее 5. Продолжительность наблюдений обуславливается масштабом и сроками химических отработок.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5.5.7.4</w:t>
      </w:r>
      <w:r w:rsidRPr="002E7752">
        <w:rPr>
          <w:szCs w:val="28"/>
        </w:rPr>
        <w:t xml:space="preserve"> Технология о</w:t>
      </w:r>
      <w:r w:rsidR="000D3761">
        <w:rPr>
          <w:szCs w:val="28"/>
        </w:rPr>
        <w:t>тбора проб атмосферного воздуха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Перед отбором пробы следует выбрать метод отбора пробы, поглотительную среду, определить необходимый объем пробы.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5.5.7.4.1</w:t>
      </w:r>
      <w:r w:rsidR="000D3761">
        <w:rPr>
          <w:szCs w:val="28"/>
        </w:rPr>
        <w:t xml:space="preserve"> Метод отбора проб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При изучении уровня содержания пестицидов в воздушном бассейне следует пользоваться аспирационным методом отбора проб.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lastRenderedPageBreak/>
        <w:t>Воздух притягивается воздуходувными устройствами типа аспиратора, эжектора, насоса с определенной скоростью прохождения воздуха, регистрируемой расходомерным устройствам (ресметр, ротаметр, газовые часы и др.).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При отсутствии специальных приборов для аспирации воздуха используют вспомогательные технические средства – пылесосы, карбюратор автомашины, различные отсасывающие насосы и др. К ним для измерения скорости протягивания воздуха нужны расходомерные устройства типа ресметров и ротаметров.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Поглощающие среды. Для правильного выбора поглощающих сред следует учитывать агрегатное состояние исследуемых веществ и рекомендации, приведенные в используемой методике количественного определения.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Аэрозоли пестицидов улавливаются на фильтры, стеклянные фильтры и др.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Пары пестицидов улавливают на твердые сорбенты: силикагель марки КСК, активированный уголь БАУ и др.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Использование летучих органических растворителей для поглощения пестицидов из атмосферного воздуха не рекомендуется.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5.5.7.4.2</w:t>
      </w:r>
      <w:r w:rsidR="00814543">
        <w:rPr>
          <w:szCs w:val="28"/>
        </w:rPr>
        <w:t xml:space="preserve"> Объем пробы</w:t>
      </w:r>
    </w:p>
    <w:p w:rsidR="00D90A1E" w:rsidRPr="00153DEA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Для расчета объема пробы воздуха используют следующую формулу</w:t>
      </w:r>
      <w:r w:rsidR="00EA0367">
        <w:rPr>
          <w:szCs w:val="28"/>
        </w:rPr>
        <w:t xml:space="preserve"> (1)</w:t>
      </w:r>
      <w:r w:rsidRPr="002E7752">
        <w:rPr>
          <w:szCs w:val="28"/>
        </w:rPr>
        <w:t>:</w:t>
      </w:r>
    </w:p>
    <w:p w:rsidR="00D90A1E" w:rsidRPr="00153DEA" w:rsidRDefault="00D90A1E" w:rsidP="00D470DA">
      <w:pPr>
        <w:ind w:firstLine="709"/>
        <w:jc w:val="both"/>
        <w:rPr>
          <w:szCs w:val="28"/>
        </w:rPr>
      </w:pPr>
    </w:p>
    <w:p w:rsidR="00D90A1E" w:rsidRDefault="00D90A1E" w:rsidP="00D470DA">
      <w:pPr>
        <w:ind w:right="-7" w:firstLine="709"/>
        <w:jc w:val="right"/>
        <w:rPr>
          <w:szCs w:val="28"/>
        </w:rPr>
      </w:pPr>
      <w:r w:rsidRPr="00F176E9">
        <w:rPr>
          <w:position w:val="-30"/>
          <w:szCs w:val="28"/>
          <w:lang w:val="en-US"/>
        </w:rPr>
        <w:object w:dxaOrig="10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75pt;height:34.35pt" o:ole="">
            <v:imagedata r:id="rId13" o:title=""/>
          </v:shape>
          <o:OLEObject Type="Embed" ProgID="Equation.3" ShapeID="_x0000_i1025" DrawAspect="Content" ObjectID="_1653318229" r:id="rId14"/>
        </w:object>
      </w:r>
      <w:r w:rsidR="00656EF9">
        <w:rPr>
          <w:position w:val="-30"/>
          <w:szCs w:val="28"/>
        </w:rPr>
        <w:t xml:space="preserve">                                                     </w:t>
      </w:r>
      <w:r>
        <w:rPr>
          <w:szCs w:val="28"/>
        </w:rPr>
        <w:t>(1)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</w:p>
    <w:p w:rsidR="00D90A1E" w:rsidRPr="002E7752" w:rsidRDefault="00EA0367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где</w:t>
      </w:r>
      <w:r w:rsidR="00D90A1E">
        <w:rPr>
          <w:szCs w:val="28"/>
          <w:lang w:val="kk-KZ"/>
        </w:rPr>
        <w:t xml:space="preserve"> </w:t>
      </w:r>
      <w:r w:rsidR="00D90A1E" w:rsidRPr="002E7752">
        <w:rPr>
          <w:szCs w:val="28"/>
        </w:rPr>
        <w:t>V</w:t>
      </w:r>
      <w:r w:rsidR="00656EF9" w:rsidRPr="00656EF9">
        <w:rPr>
          <w:szCs w:val="28"/>
          <w:vertAlign w:val="subscript"/>
        </w:rPr>
        <w:t>0</w:t>
      </w:r>
      <w:r w:rsidR="00D90A1E" w:rsidRPr="002E7752">
        <w:rPr>
          <w:szCs w:val="28"/>
        </w:rPr>
        <w:t xml:space="preserve"> </w:t>
      </w:r>
      <w:r w:rsidR="00656EF9" w:rsidRPr="002E7752">
        <w:rPr>
          <w:szCs w:val="28"/>
        </w:rPr>
        <w:t>–</w:t>
      </w:r>
      <w:r w:rsidR="00D90A1E" w:rsidRPr="002E7752">
        <w:rPr>
          <w:szCs w:val="28"/>
        </w:rPr>
        <w:t xml:space="preserve"> объем пробы воздуха при температуре воздуха 20</w:t>
      </w:r>
      <w:r w:rsidR="00656EF9">
        <w:rPr>
          <w:szCs w:val="28"/>
        </w:rPr>
        <w:t xml:space="preserve"> </w:t>
      </w:r>
      <w:r w:rsidR="00D90A1E" w:rsidRPr="002E7752">
        <w:rPr>
          <w:szCs w:val="28"/>
        </w:rPr>
        <w:t>˚С и атмосферном давлении 760 мм рт. ст. м³;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а – нижний предел обнаружения используемой для количественного определения методики, мг;</w:t>
      </w:r>
    </w:p>
    <w:p w:rsidR="00D90A1E" w:rsidRPr="002E7752" w:rsidRDefault="00656EF9" w:rsidP="00D470DA">
      <w:pPr>
        <w:ind w:firstLine="709"/>
        <w:jc w:val="both"/>
        <w:rPr>
          <w:szCs w:val="28"/>
        </w:rPr>
      </w:pPr>
      <w:r>
        <w:rPr>
          <w:szCs w:val="28"/>
        </w:rPr>
        <w:t xml:space="preserve">С˳ </w:t>
      </w:r>
      <w:r w:rsidRPr="002E7752">
        <w:rPr>
          <w:szCs w:val="28"/>
        </w:rPr>
        <w:t>–</w:t>
      </w:r>
      <w:r>
        <w:rPr>
          <w:szCs w:val="28"/>
        </w:rPr>
        <w:t xml:space="preserve"> средне</w:t>
      </w:r>
      <w:r w:rsidR="00D90A1E" w:rsidRPr="002E7752">
        <w:rPr>
          <w:szCs w:val="28"/>
        </w:rPr>
        <w:t>суточная предельно допустимая концентрация анализируемого пестицида в атмосферном воздухе, мг/м³;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k – коэффициент.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В зависимости от условий отбора пробы коэффициент «k» может быть больше или меньше единицы. Как правило, величина коэффициента «k» равна двум после отработок при отборе проб атмосферного воздуха с сельскохозяйственных угодий. Следует увеличивать рассчитанный объем пробы воздуха на 1000 л на каждый километр удаления точки отбора пробы от моста обработки пестицидов, а также на 1000 л каждые минувшие три дня, считая с момента обработки ареала отбора проб пестицидов.</w:t>
      </w:r>
    </w:p>
    <w:p w:rsidR="00D90A1E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 xml:space="preserve">Объем воздуха изменяется в зависимости от температуры и атмосферного давления. Поэтому для получения сравнимых между собой </w:t>
      </w:r>
      <w:r w:rsidRPr="002E7752">
        <w:rPr>
          <w:szCs w:val="28"/>
        </w:rPr>
        <w:lastRenderedPageBreak/>
        <w:t>результатов анализов объем воздуха приведет к температуре 20˚С и давлению 760 мм рт.ст. Для пересчета объема воздуха всегда необходимо измерять температуру воздуха и атмосферное давление. Ниже представлена упрощенная формула для приведения объема воздуха к нормальным условиям</w:t>
      </w:r>
      <w:r w:rsidR="00EA0367">
        <w:rPr>
          <w:szCs w:val="28"/>
        </w:rPr>
        <w:t xml:space="preserve"> (2)</w:t>
      </w:r>
      <w:r w:rsidRPr="002E7752">
        <w:rPr>
          <w:szCs w:val="28"/>
        </w:rPr>
        <w:t xml:space="preserve">:  </w:t>
      </w:r>
    </w:p>
    <w:p w:rsidR="00EA0367" w:rsidRPr="002E7752" w:rsidRDefault="00EA0367" w:rsidP="00D470DA">
      <w:pPr>
        <w:ind w:firstLine="709"/>
        <w:jc w:val="both"/>
        <w:rPr>
          <w:szCs w:val="28"/>
        </w:rPr>
      </w:pPr>
    </w:p>
    <w:p w:rsidR="00D90A1E" w:rsidRDefault="00D90A1E" w:rsidP="00D470DA">
      <w:pPr>
        <w:ind w:right="-7" w:firstLine="709"/>
        <w:jc w:val="right"/>
        <w:rPr>
          <w:szCs w:val="28"/>
        </w:rPr>
      </w:pPr>
      <w:r w:rsidRPr="00350C38">
        <w:rPr>
          <w:position w:val="-12"/>
          <w:szCs w:val="28"/>
          <w:lang w:val="en-US"/>
        </w:rPr>
        <w:object w:dxaOrig="1160" w:dyaOrig="360">
          <v:shape id="_x0000_i1026" type="#_x0000_t75" style="width:57.75pt;height:19.25pt" o:ole="">
            <v:imagedata r:id="rId15" o:title=""/>
          </v:shape>
          <o:OLEObject Type="Embed" ProgID="Equation.3" ShapeID="_x0000_i1026" DrawAspect="Content" ObjectID="_1653318230" r:id="rId16"/>
        </w:object>
      </w:r>
      <w:r w:rsidR="00EA0367">
        <w:rPr>
          <w:position w:val="-12"/>
          <w:szCs w:val="28"/>
        </w:rPr>
        <w:t xml:space="preserve">                                                           </w:t>
      </w:r>
      <w:r>
        <w:rPr>
          <w:szCs w:val="28"/>
        </w:rPr>
        <w:t>(</w:t>
      </w:r>
      <w:r w:rsidR="00EA0367">
        <w:rPr>
          <w:szCs w:val="28"/>
        </w:rPr>
        <w:t>2</w:t>
      </w:r>
      <w:r>
        <w:rPr>
          <w:szCs w:val="28"/>
        </w:rPr>
        <w:t>)</w:t>
      </w:r>
    </w:p>
    <w:p w:rsidR="00D90A1E" w:rsidRPr="00350C38" w:rsidRDefault="00D90A1E" w:rsidP="00D470DA">
      <w:pPr>
        <w:ind w:firstLine="709"/>
        <w:jc w:val="both"/>
        <w:rPr>
          <w:szCs w:val="28"/>
        </w:rPr>
      </w:pPr>
    </w:p>
    <w:p w:rsidR="00D90A1E" w:rsidRPr="002E7752" w:rsidRDefault="00EA0367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где</w:t>
      </w:r>
      <w:r w:rsidR="00D90A1E">
        <w:rPr>
          <w:szCs w:val="28"/>
          <w:lang w:val="kk-KZ"/>
        </w:rPr>
        <w:t xml:space="preserve"> </w:t>
      </w:r>
      <w:r w:rsidR="00D90A1E" w:rsidRPr="002E7752">
        <w:rPr>
          <w:szCs w:val="28"/>
        </w:rPr>
        <w:t>V</w:t>
      </w:r>
      <w:r w:rsidRPr="00EA0367">
        <w:rPr>
          <w:szCs w:val="28"/>
          <w:vertAlign w:val="subscript"/>
        </w:rPr>
        <w:t>0</w:t>
      </w:r>
      <w:r w:rsidR="00D90A1E" w:rsidRPr="00EA0367">
        <w:rPr>
          <w:szCs w:val="28"/>
          <w:vertAlign w:val="subscript"/>
        </w:rPr>
        <w:t xml:space="preserve"> </w:t>
      </w:r>
      <w:r w:rsidRPr="002E7752">
        <w:rPr>
          <w:szCs w:val="28"/>
        </w:rPr>
        <w:t>–</w:t>
      </w:r>
      <w:r w:rsidR="00D90A1E" w:rsidRPr="002E7752">
        <w:rPr>
          <w:szCs w:val="28"/>
        </w:rPr>
        <w:t xml:space="preserve"> объем исследуемого воздуха при фактической температуре и атмосферном давлении во время отбора пробы. Величина «К» берется из таблицы значений «К» при определенном атмосферном давлении и температуры исследуемого воздуха.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</w:rPr>
        <w:t>Пример ра</w:t>
      </w:r>
      <w:r w:rsidRPr="002E7752">
        <w:rPr>
          <w:szCs w:val="28"/>
        </w:rPr>
        <w:t xml:space="preserve">счета: Объем отобранной пробы </w:t>
      </w:r>
      <w:r w:rsidR="001F2280">
        <w:rPr>
          <w:szCs w:val="28"/>
        </w:rPr>
        <w:t>воздуха составляет 1000 л при t=</w:t>
      </w:r>
      <w:r w:rsidRPr="002E7752">
        <w:rPr>
          <w:szCs w:val="28"/>
        </w:rPr>
        <w:t>20</w:t>
      </w:r>
      <w:r w:rsidR="001F2280">
        <w:rPr>
          <w:szCs w:val="28"/>
        </w:rPr>
        <w:t xml:space="preserve"> </w:t>
      </w:r>
      <w:r w:rsidRPr="002E7752">
        <w:rPr>
          <w:szCs w:val="28"/>
        </w:rPr>
        <w:t xml:space="preserve">˚С и атмосферном давлении 750 мм рт.ст. По таблице находим величину </w:t>
      </w:r>
      <w:r>
        <w:rPr>
          <w:szCs w:val="28"/>
        </w:rPr>
        <w:t>«К», в данном случае К=0,920.</w:t>
      </w:r>
      <w:r w:rsidR="001F2280">
        <w:rPr>
          <w:szCs w:val="28"/>
        </w:rPr>
        <w:t xml:space="preserve"> </w:t>
      </w:r>
      <w:r w:rsidRPr="002E7752">
        <w:rPr>
          <w:szCs w:val="28"/>
        </w:rPr>
        <w:t xml:space="preserve">Тогда </w:t>
      </w:r>
      <w:r w:rsidR="001F2280" w:rsidRPr="002E7752">
        <w:rPr>
          <w:szCs w:val="28"/>
        </w:rPr>
        <w:t>V</w:t>
      </w:r>
      <w:r w:rsidR="001F2280" w:rsidRPr="00EA0367">
        <w:rPr>
          <w:szCs w:val="28"/>
          <w:vertAlign w:val="subscript"/>
        </w:rPr>
        <w:t>0</w:t>
      </w:r>
      <w:r w:rsidRPr="002E7752">
        <w:rPr>
          <w:szCs w:val="28"/>
        </w:rPr>
        <w:t xml:space="preserve">=1000, 0,920= 920 л. Таблица значений «К» приведена в </w:t>
      </w:r>
      <w:r w:rsidR="00605AAE" w:rsidRPr="00605AAE">
        <w:rPr>
          <w:szCs w:val="28"/>
        </w:rPr>
        <w:t>[4</w:t>
      </w:r>
      <w:r w:rsidR="004B00F8">
        <w:rPr>
          <w:szCs w:val="28"/>
        </w:rPr>
        <w:t>].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5</w:t>
      </w:r>
      <w:r>
        <w:rPr>
          <w:szCs w:val="28"/>
        </w:rPr>
        <w:t>.</w:t>
      </w:r>
      <w:r>
        <w:rPr>
          <w:szCs w:val="28"/>
          <w:lang w:val="kk-KZ"/>
        </w:rPr>
        <w:t>5</w:t>
      </w:r>
      <w:r>
        <w:rPr>
          <w:szCs w:val="28"/>
        </w:rPr>
        <w:t>.</w:t>
      </w:r>
      <w:r>
        <w:rPr>
          <w:szCs w:val="28"/>
          <w:lang w:val="kk-KZ"/>
        </w:rPr>
        <w:t>7</w:t>
      </w:r>
      <w:r>
        <w:rPr>
          <w:szCs w:val="28"/>
        </w:rPr>
        <w:t>.4.4</w:t>
      </w:r>
      <w:r w:rsidRPr="002E7752">
        <w:rPr>
          <w:szCs w:val="28"/>
        </w:rPr>
        <w:t xml:space="preserve"> Скорость протягивания воздуха </w:t>
      </w:r>
      <w:r w:rsidR="004B00F8">
        <w:rPr>
          <w:szCs w:val="28"/>
        </w:rPr>
        <w:t>и продолжительность отбора проб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Рекомендуемые скорости протягивания воздуха через сорбент для поглощения паров фосфорорган</w:t>
      </w:r>
      <w:r w:rsidR="004B00F8">
        <w:rPr>
          <w:szCs w:val="28"/>
        </w:rPr>
        <w:t>ических</w:t>
      </w:r>
      <w:r w:rsidRPr="002E7752">
        <w:rPr>
          <w:szCs w:val="28"/>
        </w:rPr>
        <w:t xml:space="preserve">, ртутьорганических и производных карбаминовой и тиокарбамидовой кислот лежат в пределах </w:t>
      </w:r>
      <w:r w:rsidR="004B00F8">
        <w:rPr>
          <w:szCs w:val="28"/>
        </w:rPr>
        <w:t xml:space="preserve">от </w:t>
      </w:r>
      <w:r w:rsidRPr="002E7752">
        <w:rPr>
          <w:szCs w:val="28"/>
        </w:rPr>
        <w:t xml:space="preserve">0,5 </w:t>
      </w:r>
      <w:r w:rsidR="004B00F8">
        <w:rPr>
          <w:szCs w:val="28"/>
        </w:rPr>
        <w:t>до</w:t>
      </w:r>
      <w:r w:rsidRPr="002E7752">
        <w:rPr>
          <w:szCs w:val="28"/>
        </w:rPr>
        <w:t xml:space="preserve"> 2 л/мин, а для поглощения аэрозолей этих пестицидов – </w:t>
      </w:r>
      <w:r w:rsidR="004B00F8">
        <w:rPr>
          <w:szCs w:val="28"/>
        </w:rPr>
        <w:t xml:space="preserve">от </w:t>
      </w:r>
      <w:r w:rsidRPr="002E7752">
        <w:rPr>
          <w:szCs w:val="28"/>
        </w:rPr>
        <w:t xml:space="preserve">2 </w:t>
      </w:r>
      <w:r w:rsidR="004B00F8">
        <w:rPr>
          <w:szCs w:val="28"/>
        </w:rPr>
        <w:t>до</w:t>
      </w:r>
      <w:r w:rsidRPr="002E7752">
        <w:rPr>
          <w:szCs w:val="28"/>
        </w:rPr>
        <w:t xml:space="preserve"> 5 л/мин. Продолжительность отбора пробы не должна превышать 1 час.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Рекомендуемые скорости протягивания воздуха для поглощения паров и аэрозолей хлорорганических пестицидов</w:t>
      </w:r>
      <w:r w:rsidR="00DD2ABE">
        <w:rPr>
          <w:szCs w:val="28"/>
        </w:rPr>
        <w:t xml:space="preserve"> (далее – ХОП)</w:t>
      </w:r>
      <w:r w:rsidRPr="002E7752">
        <w:rPr>
          <w:szCs w:val="28"/>
        </w:rPr>
        <w:t xml:space="preserve"> составляет </w:t>
      </w:r>
      <w:r w:rsidR="004B00F8">
        <w:rPr>
          <w:szCs w:val="28"/>
        </w:rPr>
        <w:t xml:space="preserve">от </w:t>
      </w:r>
      <w:r w:rsidRPr="002E7752">
        <w:rPr>
          <w:szCs w:val="28"/>
        </w:rPr>
        <w:t xml:space="preserve">1 </w:t>
      </w:r>
      <w:r w:rsidR="004B00F8">
        <w:rPr>
          <w:szCs w:val="28"/>
        </w:rPr>
        <w:t>до</w:t>
      </w:r>
      <w:r w:rsidRPr="002E7752">
        <w:rPr>
          <w:szCs w:val="28"/>
        </w:rPr>
        <w:t xml:space="preserve"> 3 л/мин и</w:t>
      </w:r>
      <w:r w:rsidR="00DD2ABE">
        <w:rPr>
          <w:szCs w:val="28"/>
        </w:rPr>
        <w:t xml:space="preserve"> </w:t>
      </w:r>
      <w:r w:rsidR="004B00F8">
        <w:rPr>
          <w:szCs w:val="28"/>
        </w:rPr>
        <w:t xml:space="preserve">от </w:t>
      </w:r>
      <w:r w:rsidRPr="002E7752">
        <w:rPr>
          <w:szCs w:val="28"/>
        </w:rPr>
        <w:t xml:space="preserve">4 </w:t>
      </w:r>
      <w:r w:rsidR="004B00F8">
        <w:rPr>
          <w:szCs w:val="28"/>
        </w:rPr>
        <w:t>до</w:t>
      </w:r>
      <w:r w:rsidRPr="002E7752">
        <w:rPr>
          <w:szCs w:val="28"/>
        </w:rPr>
        <w:t xml:space="preserve"> 6 л/мин соответственно. Продолжительность протягивания воздуха через поглотительные среды не должна превышать 3 часов.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Превышение указанных скоростей и продолжительности отбора пробы приводит к потерям пестицидов и заниженным результатам определения.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5</w:t>
      </w:r>
      <w:r>
        <w:rPr>
          <w:szCs w:val="28"/>
        </w:rPr>
        <w:t>.</w:t>
      </w:r>
      <w:r>
        <w:rPr>
          <w:szCs w:val="28"/>
          <w:lang w:val="kk-KZ"/>
        </w:rPr>
        <w:t>5</w:t>
      </w:r>
      <w:r>
        <w:rPr>
          <w:szCs w:val="28"/>
        </w:rPr>
        <w:t>.</w:t>
      </w:r>
      <w:r>
        <w:rPr>
          <w:szCs w:val="28"/>
          <w:lang w:val="kk-KZ"/>
        </w:rPr>
        <w:t>7</w:t>
      </w:r>
      <w:r>
        <w:rPr>
          <w:szCs w:val="28"/>
        </w:rPr>
        <w:t>.4.5</w:t>
      </w:r>
      <w:r w:rsidR="004B00F8">
        <w:rPr>
          <w:szCs w:val="28"/>
        </w:rPr>
        <w:t xml:space="preserve"> Метод суммирования проб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Рассчитанный объем пробы воздуха может быть значительно больше, чем объем воздуха, регламентируемый скоростью протягивания воздуха и продолжительностью отбора пробы.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В этом случае применяют метод суммирования проб, который заключается в объединении перед анализом поглотительных сред (сорбент, фильтры) нескольких параллельных проб, отобранных в одной точке с одинаковой скоростью.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При расчете анализа объем протянутого воздуха каждой пробы суммируется.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При отборе проб воздуха во время обработок и зоне до 500 м от места применения пестицидов в суммировании проб, как правило, нет необходимости.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lastRenderedPageBreak/>
        <w:t>5</w:t>
      </w:r>
      <w:r>
        <w:rPr>
          <w:szCs w:val="28"/>
        </w:rPr>
        <w:t>.</w:t>
      </w:r>
      <w:r>
        <w:rPr>
          <w:szCs w:val="28"/>
          <w:lang w:val="kk-KZ"/>
        </w:rPr>
        <w:t>5</w:t>
      </w:r>
      <w:r>
        <w:rPr>
          <w:szCs w:val="28"/>
        </w:rPr>
        <w:t>.</w:t>
      </w:r>
      <w:r>
        <w:rPr>
          <w:szCs w:val="28"/>
          <w:lang w:val="kk-KZ"/>
        </w:rPr>
        <w:t>8</w:t>
      </w:r>
      <w:r w:rsidR="004B00F8">
        <w:rPr>
          <w:szCs w:val="28"/>
        </w:rPr>
        <w:t xml:space="preserve"> Отбор проб почвы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 xml:space="preserve">Для отбора проб выбираются районы наиболее интенсивного (по объему) в течение последних </w:t>
      </w:r>
      <w:r w:rsidR="003511F3">
        <w:rPr>
          <w:szCs w:val="28"/>
        </w:rPr>
        <w:t xml:space="preserve">от </w:t>
      </w:r>
      <w:r w:rsidRPr="002E7752">
        <w:rPr>
          <w:szCs w:val="28"/>
        </w:rPr>
        <w:t xml:space="preserve">5 </w:t>
      </w:r>
      <w:r w:rsidR="003511F3">
        <w:rPr>
          <w:szCs w:val="28"/>
        </w:rPr>
        <w:t>до</w:t>
      </w:r>
      <w:r w:rsidRPr="002E7752">
        <w:rPr>
          <w:szCs w:val="28"/>
        </w:rPr>
        <w:t xml:space="preserve"> 7 лет применения пестицидом. Отбор проб рекомендуется проводить в весенний и осенний периоды, т.е. до и после прекращения обработок пестицидами. Если целью исследования является установление динамики миграции пестицидов в звене «почварастение», то отбор проб происходит не менее 6 раз фоновые пробы (перед обработкой), затем 4-х кратно в период вегетации растений, и последний раз в период уборки урожая.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Для характеристики загрязнения сельскохозяй</w:t>
      </w:r>
      <w:r w:rsidR="00F77DB5">
        <w:rPr>
          <w:szCs w:val="28"/>
        </w:rPr>
        <w:t>с</w:t>
      </w:r>
      <w:r w:rsidRPr="002E7752">
        <w:rPr>
          <w:szCs w:val="28"/>
        </w:rPr>
        <w:t xml:space="preserve">твенных полей пестицидами отбираются исходные или средние образцы. Отбор исходных образцов обусловлен неоднородностью пахотного слоя, что определяет </w:t>
      </w:r>
      <w:r w:rsidR="00F77DB5" w:rsidRPr="002E7752">
        <w:rPr>
          <w:szCs w:val="28"/>
        </w:rPr>
        <w:t>неравномерность</w:t>
      </w:r>
      <w:r w:rsidRPr="002E7752">
        <w:rPr>
          <w:szCs w:val="28"/>
        </w:rPr>
        <w:t xml:space="preserve"> распределения остаточных количеств пестицидов.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5</w:t>
      </w:r>
      <w:r>
        <w:rPr>
          <w:szCs w:val="28"/>
        </w:rPr>
        <w:t>.</w:t>
      </w:r>
      <w:r>
        <w:rPr>
          <w:szCs w:val="28"/>
          <w:lang w:val="kk-KZ"/>
        </w:rPr>
        <w:t>5</w:t>
      </w:r>
      <w:r>
        <w:rPr>
          <w:szCs w:val="28"/>
        </w:rPr>
        <w:t>.</w:t>
      </w:r>
      <w:r>
        <w:rPr>
          <w:szCs w:val="28"/>
          <w:lang w:val="kk-KZ"/>
        </w:rPr>
        <w:t>8</w:t>
      </w:r>
      <w:r>
        <w:rPr>
          <w:szCs w:val="28"/>
        </w:rPr>
        <w:t>.1</w:t>
      </w:r>
      <w:r w:rsidRPr="002E7752">
        <w:rPr>
          <w:szCs w:val="28"/>
        </w:rPr>
        <w:t xml:space="preserve"> Количество исходных образцов зависит от типа почвы, рельефа местности, возделываемых культур, интенсивности применения пестицидов, категории.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5</w:t>
      </w:r>
      <w:r w:rsidRPr="002E7752">
        <w:rPr>
          <w:szCs w:val="28"/>
        </w:rPr>
        <w:t>.</w:t>
      </w:r>
      <w:r>
        <w:rPr>
          <w:szCs w:val="28"/>
          <w:lang w:val="kk-KZ"/>
        </w:rPr>
        <w:t>5</w:t>
      </w:r>
      <w:r w:rsidRPr="002E7752">
        <w:rPr>
          <w:szCs w:val="28"/>
        </w:rPr>
        <w:t>.</w:t>
      </w:r>
      <w:r>
        <w:rPr>
          <w:szCs w:val="28"/>
          <w:lang w:val="kk-KZ"/>
        </w:rPr>
        <w:t>8</w:t>
      </w:r>
      <w:r>
        <w:rPr>
          <w:szCs w:val="28"/>
        </w:rPr>
        <w:t>.2</w:t>
      </w:r>
      <w:r w:rsidRPr="002E7752">
        <w:rPr>
          <w:szCs w:val="28"/>
        </w:rPr>
        <w:t xml:space="preserve"> Отбирается один исходный образец о площади </w:t>
      </w:r>
      <w:r w:rsidR="003511F3">
        <w:rPr>
          <w:szCs w:val="28"/>
        </w:rPr>
        <w:t xml:space="preserve">от </w:t>
      </w:r>
      <w:r w:rsidRPr="002E7752">
        <w:rPr>
          <w:szCs w:val="28"/>
        </w:rPr>
        <w:t xml:space="preserve">1 </w:t>
      </w:r>
      <w:r w:rsidR="003511F3">
        <w:rPr>
          <w:szCs w:val="28"/>
        </w:rPr>
        <w:t>до</w:t>
      </w:r>
      <w:r w:rsidRPr="002E7752">
        <w:rPr>
          <w:szCs w:val="28"/>
        </w:rPr>
        <w:t xml:space="preserve"> 3 га в лесной зоне, а также в других районах с волнистым рельефом, с разнообразными почвообразующими породами и неоднородным почвенным покровом.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5</w:t>
      </w:r>
      <w:r>
        <w:rPr>
          <w:szCs w:val="28"/>
        </w:rPr>
        <w:t>.</w:t>
      </w:r>
      <w:r>
        <w:rPr>
          <w:szCs w:val="28"/>
          <w:lang w:val="kk-KZ"/>
        </w:rPr>
        <w:t>5</w:t>
      </w:r>
      <w:r>
        <w:rPr>
          <w:szCs w:val="28"/>
        </w:rPr>
        <w:t>.</w:t>
      </w:r>
      <w:r>
        <w:rPr>
          <w:szCs w:val="28"/>
          <w:lang w:val="kk-KZ"/>
        </w:rPr>
        <w:t>8</w:t>
      </w:r>
      <w:r>
        <w:rPr>
          <w:szCs w:val="28"/>
        </w:rPr>
        <w:t>.3</w:t>
      </w:r>
      <w:r w:rsidRPr="002E7752">
        <w:rPr>
          <w:szCs w:val="28"/>
        </w:rPr>
        <w:t xml:space="preserve"> Отбирается один исходный образец о площади</w:t>
      </w:r>
      <w:r w:rsidR="003511F3" w:rsidRPr="003511F3">
        <w:rPr>
          <w:szCs w:val="28"/>
        </w:rPr>
        <w:t xml:space="preserve"> </w:t>
      </w:r>
      <w:r w:rsidR="003511F3">
        <w:rPr>
          <w:szCs w:val="28"/>
        </w:rPr>
        <w:t>от</w:t>
      </w:r>
      <w:r w:rsidRPr="002E7752">
        <w:rPr>
          <w:szCs w:val="28"/>
        </w:rPr>
        <w:t xml:space="preserve"> 3 </w:t>
      </w:r>
      <w:r w:rsidR="003511F3">
        <w:rPr>
          <w:szCs w:val="28"/>
        </w:rPr>
        <w:t>до</w:t>
      </w:r>
      <w:r w:rsidRPr="002E7752">
        <w:rPr>
          <w:szCs w:val="28"/>
        </w:rPr>
        <w:t xml:space="preserve"> 6 га для лесостепных и степных районов с расчлененным рельефом и однообразным почвенным покровом.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5</w:t>
      </w:r>
      <w:r>
        <w:rPr>
          <w:szCs w:val="28"/>
        </w:rPr>
        <w:t>.</w:t>
      </w:r>
      <w:r>
        <w:rPr>
          <w:szCs w:val="28"/>
          <w:lang w:val="kk-KZ"/>
        </w:rPr>
        <w:t>5</w:t>
      </w:r>
      <w:r>
        <w:rPr>
          <w:szCs w:val="28"/>
        </w:rPr>
        <w:t>.</w:t>
      </w:r>
      <w:r>
        <w:rPr>
          <w:szCs w:val="28"/>
          <w:lang w:val="kk-KZ"/>
        </w:rPr>
        <w:t>8</w:t>
      </w:r>
      <w:r>
        <w:rPr>
          <w:szCs w:val="28"/>
        </w:rPr>
        <w:t>.</w:t>
      </w:r>
      <w:r>
        <w:rPr>
          <w:szCs w:val="28"/>
          <w:lang w:val="kk-KZ"/>
        </w:rPr>
        <w:t>4</w:t>
      </w:r>
      <w:r w:rsidRPr="002E7752">
        <w:rPr>
          <w:szCs w:val="28"/>
        </w:rPr>
        <w:t xml:space="preserve"> В условиях орошаемого земледелия исходный  образец отбирается с размером поливной карты- в среднем один с площади</w:t>
      </w:r>
      <w:r w:rsidR="003511F3">
        <w:rPr>
          <w:szCs w:val="28"/>
        </w:rPr>
        <w:t xml:space="preserve"> от </w:t>
      </w:r>
      <w:r w:rsidRPr="002E7752">
        <w:rPr>
          <w:szCs w:val="28"/>
        </w:rPr>
        <w:t xml:space="preserve"> 2 </w:t>
      </w:r>
      <w:r w:rsidR="003511F3">
        <w:rPr>
          <w:szCs w:val="28"/>
        </w:rPr>
        <w:t xml:space="preserve">             до</w:t>
      </w:r>
      <w:r w:rsidRPr="002E7752">
        <w:rPr>
          <w:szCs w:val="28"/>
        </w:rPr>
        <w:t xml:space="preserve"> 3 га.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5</w:t>
      </w:r>
      <w:r>
        <w:rPr>
          <w:szCs w:val="28"/>
        </w:rPr>
        <w:t>.</w:t>
      </w:r>
      <w:r>
        <w:rPr>
          <w:szCs w:val="28"/>
          <w:lang w:val="kk-KZ"/>
        </w:rPr>
        <w:t>5</w:t>
      </w:r>
      <w:r>
        <w:rPr>
          <w:szCs w:val="28"/>
        </w:rPr>
        <w:t>.</w:t>
      </w:r>
      <w:r>
        <w:rPr>
          <w:szCs w:val="28"/>
          <w:lang w:val="kk-KZ"/>
        </w:rPr>
        <w:t>8</w:t>
      </w:r>
      <w:r>
        <w:rPr>
          <w:szCs w:val="28"/>
        </w:rPr>
        <w:t>.</w:t>
      </w:r>
      <w:r>
        <w:rPr>
          <w:szCs w:val="28"/>
          <w:lang w:val="kk-KZ"/>
        </w:rPr>
        <w:t>5</w:t>
      </w:r>
      <w:r w:rsidRPr="002E7752">
        <w:rPr>
          <w:szCs w:val="28"/>
        </w:rPr>
        <w:t xml:space="preserve"> В горных районах, где размер сельскохозяйственных полей небольшой и велика комплексность почвы, исходный образец отбирается площади 0,5 – 3 га.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5</w:t>
      </w:r>
      <w:r>
        <w:rPr>
          <w:szCs w:val="28"/>
        </w:rPr>
        <w:t>.</w:t>
      </w:r>
      <w:r>
        <w:rPr>
          <w:szCs w:val="28"/>
          <w:lang w:val="kk-KZ"/>
        </w:rPr>
        <w:t>5</w:t>
      </w:r>
      <w:r>
        <w:rPr>
          <w:szCs w:val="28"/>
        </w:rPr>
        <w:t>.</w:t>
      </w:r>
      <w:r>
        <w:rPr>
          <w:szCs w:val="28"/>
          <w:lang w:val="kk-KZ"/>
        </w:rPr>
        <w:t>8</w:t>
      </w:r>
      <w:r>
        <w:rPr>
          <w:szCs w:val="28"/>
        </w:rPr>
        <w:t>.</w:t>
      </w:r>
      <w:r>
        <w:rPr>
          <w:szCs w:val="28"/>
          <w:lang w:val="kk-KZ"/>
        </w:rPr>
        <w:t>6</w:t>
      </w:r>
      <w:r w:rsidRPr="002E7752">
        <w:rPr>
          <w:szCs w:val="28"/>
        </w:rPr>
        <w:t xml:space="preserve"> Отбирается не менее трех образцов с площади до 50 га. С каждых последующих 50 га отбирается по три исходных  образца.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5</w:t>
      </w:r>
      <w:r>
        <w:rPr>
          <w:szCs w:val="28"/>
        </w:rPr>
        <w:t>.</w:t>
      </w:r>
      <w:r>
        <w:rPr>
          <w:szCs w:val="28"/>
          <w:lang w:val="kk-KZ"/>
        </w:rPr>
        <w:t>4</w:t>
      </w:r>
      <w:r>
        <w:rPr>
          <w:szCs w:val="28"/>
        </w:rPr>
        <w:t>.</w:t>
      </w:r>
      <w:r>
        <w:rPr>
          <w:szCs w:val="28"/>
          <w:lang w:val="kk-KZ"/>
        </w:rPr>
        <w:t>8</w:t>
      </w:r>
      <w:r>
        <w:rPr>
          <w:szCs w:val="28"/>
        </w:rPr>
        <w:t>.</w:t>
      </w:r>
      <w:r>
        <w:rPr>
          <w:szCs w:val="28"/>
          <w:lang w:val="kk-KZ"/>
        </w:rPr>
        <w:t>7</w:t>
      </w:r>
      <w:r w:rsidRPr="002E7752">
        <w:rPr>
          <w:szCs w:val="28"/>
        </w:rPr>
        <w:t xml:space="preserve"> На больших площадях </w:t>
      </w:r>
      <w:r w:rsidR="003511F3">
        <w:rPr>
          <w:szCs w:val="28"/>
        </w:rPr>
        <w:t xml:space="preserve">от </w:t>
      </w:r>
      <w:r w:rsidRPr="002E7752">
        <w:rPr>
          <w:szCs w:val="28"/>
        </w:rPr>
        <w:t xml:space="preserve">5 </w:t>
      </w:r>
      <w:r w:rsidR="003511F3">
        <w:rPr>
          <w:szCs w:val="28"/>
        </w:rPr>
        <w:t>до</w:t>
      </w:r>
      <w:r w:rsidRPr="002E7752">
        <w:rPr>
          <w:szCs w:val="28"/>
        </w:rPr>
        <w:t xml:space="preserve"> 10</w:t>
      </w:r>
      <w:r w:rsidR="003511F3">
        <w:rPr>
          <w:szCs w:val="28"/>
        </w:rPr>
        <w:t xml:space="preserve"> </w:t>
      </w:r>
      <w:r w:rsidRPr="002E7752">
        <w:rPr>
          <w:szCs w:val="28"/>
        </w:rPr>
        <w:t>тыс. га исходные образцы отбираются с пробных площадок (100</w:t>
      </w:r>
      <w:r w:rsidR="00A1498A">
        <w:rPr>
          <w:szCs w:val="28"/>
        </w:rPr>
        <w:t>×</w:t>
      </w:r>
      <w:r w:rsidRPr="002E7752">
        <w:rPr>
          <w:szCs w:val="28"/>
        </w:rPr>
        <w:t>200)</w:t>
      </w:r>
      <w:r w:rsidR="00A1498A">
        <w:rPr>
          <w:szCs w:val="28"/>
        </w:rPr>
        <w:t xml:space="preserve"> </w:t>
      </w:r>
      <w:r w:rsidRPr="002E7752">
        <w:rPr>
          <w:szCs w:val="28"/>
        </w:rPr>
        <w:t>м. Пробные площадки закладываются не менее, чем в 100 м от края поля.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5</w:t>
      </w:r>
      <w:r>
        <w:rPr>
          <w:szCs w:val="28"/>
        </w:rPr>
        <w:t>.</w:t>
      </w:r>
      <w:r>
        <w:rPr>
          <w:szCs w:val="28"/>
          <w:lang w:val="kk-KZ"/>
        </w:rPr>
        <w:t>5</w:t>
      </w:r>
      <w:r>
        <w:rPr>
          <w:szCs w:val="28"/>
        </w:rPr>
        <w:t>.</w:t>
      </w:r>
      <w:r>
        <w:rPr>
          <w:szCs w:val="28"/>
          <w:lang w:val="kk-KZ"/>
        </w:rPr>
        <w:t>8</w:t>
      </w:r>
      <w:r>
        <w:rPr>
          <w:szCs w:val="28"/>
        </w:rPr>
        <w:t>.</w:t>
      </w:r>
      <w:r>
        <w:rPr>
          <w:szCs w:val="28"/>
          <w:lang w:val="kk-KZ"/>
        </w:rPr>
        <w:t>8</w:t>
      </w:r>
      <w:r w:rsidRPr="002E7752">
        <w:rPr>
          <w:szCs w:val="28"/>
        </w:rPr>
        <w:t xml:space="preserve"> Исходный образец состоит из 25 – 30 выемок, отбираемых по диагонали. При взятии выемок, бур погружается в почву на глубину пахотного слоя. Если захвачена часть подпахотного слоя, то эта масса удаляется. Выемка, отобранная тростевым буром, составляет </w:t>
      </w:r>
      <w:r w:rsidR="00A1498A">
        <w:rPr>
          <w:szCs w:val="28"/>
        </w:rPr>
        <w:t xml:space="preserve">от </w:t>
      </w:r>
      <w:r w:rsidRPr="002E7752">
        <w:rPr>
          <w:szCs w:val="28"/>
        </w:rPr>
        <w:t xml:space="preserve">15 </w:t>
      </w:r>
      <w:r w:rsidR="00A1498A">
        <w:rPr>
          <w:szCs w:val="28"/>
        </w:rPr>
        <w:t xml:space="preserve">до </w:t>
      </w:r>
      <w:r w:rsidRPr="002E7752">
        <w:rPr>
          <w:szCs w:val="28"/>
        </w:rPr>
        <w:t>20 г почвы.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 xml:space="preserve">Пробы можно отбирать лопатой – почвенный образец пахотного слоя, взятый лопатой из одной точки, высыпается на клеенку; перемешивается  и </w:t>
      </w:r>
      <w:r w:rsidRPr="002E7752">
        <w:rPr>
          <w:szCs w:val="28"/>
        </w:rPr>
        <w:lastRenderedPageBreak/>
        <w:t>из него отбирается проба строго определенного объема (например, стакан), что представляет выемку, остальная часть выбрасывается.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 xml:space="preserve">Все выемки ссыпаются вместе, тщательно перемешиваются и методом квартования отбирается образец весом </w:t>
      </w:r>
      <w:r w:rsidR="00A1498A">
        <w:rPr>
          <w:szCs w:val="28"/>
        </w:rPr>
        <w:t xml:space="preserve">от </w:t>
      </w:r>
      <w:r w:rsidRPr="002E7752">
        <w:rPr>
          <w:szCs w:val="28"/>
        </w:rPr>
        <w:t xml:space="preserve">400 </w:t>
      </w:r>
      <w:r w:rsidR="00A1498A">
        <w:rPr>
          <w:szCs w:val="28"/>
        </w:rPr>
        <w:t>до</w:t>
      </w:r>
      <w:r w:rsidRPr="002E7752">
        <w:rPr>
          <w:szCs w:val="28"/>
        </w:rPr>
        <w:t xml:space="preserve"> 500 г. 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Допускается смешивание исходных образцов из нескольких пробных площадок и отбор методом квар</w:t>
      </w:r>
      <w:r w:rsidR="00C15669">
        <w:rPr>
          <w:szCs w:val="28"/>
        </w:rPr>
        <w:t>ц</w:t>
      </w:r>
      <w:r w:rsidRPr="002E7752">
        <w:rPr>
          <w:szCs w:val="28"/>
        </w:rPr>
        <w:t>ования среднего образца весом до 1 кг. Выемки (200</w:t>
      </w:r>
      <w:r w:rsidR="00A1498A">
        <w:rPr>
          <w:szCs w:val="28"/>
        </w:rPr>
        <w:t>×</w:t>
      </w:r>
      <w:r w:rsidRPr="002E7752">
        <w:rPr>
          <w:szCs w:val="28"/>
        </w:rPr>
        <w:t>100м), из которых составляется исходный образец, должны быть близки между собой по окраске, структуре, механическому составу. Если пробы берутся в садах, каждая выемка отбирается на расстоянии 1 м от ствола; на виноградниках и под пропашными культурами выемки почвы отбираются так, чтобы в равной мере захватить рядки в равной мере захватить ря</w:t>
      </w:r>
      <w:r w:rsidR="00F77DB5">
        <w:rPr>
          <w:szCs w:val="28"/>
        </w:rPr>
        <w:t>д</w:t>
      </w:r>
      <w:r w:rsidRPr="002E7752">
        <w:rPr>
          <w:szCs w:val="28"/>
        </w:rPr>
        <w:t>ки и междурядья.</w:t>
      </w:r>
    </w:p>
    <w:p w:rsidR="00A1498A" w:rsidRPr="002E7752" w:rsidRDefault="00D90A1E" w:rsidP="00A1498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5</w:t>
      </w:r>
      <w:r>
        <w:rPr>
          <w:szCs w:val="28"/>
        </w:rPr>
        <w:t>.</w:t>
      </w:r>
      <w:r>
        <w:rPr>
          <w:szCs w:val="28"/>
          <w:lang w:val="kk-KZ"/>
        </w:rPr>
        <w:t>5</w:t>
      </w:r>
      <w:r>
        <w:rPr>
          <w:szCs w:val="28"/>
        </w:rPr>
        <w:t>.</w:t>
      </w:r>
      <w:r>
        <w:rPr>
          <w:szCs w:val="28"/>
          <w:lang w:val="kk-KZ"/>
        </w:rPr>
        <w:t>8</w:t>
      </w:r>
      <w:r>
        <w:rPr>
          <w:szCs w:val="28"/>
        </w:rPr>
        <w:t>.</w:t>
      </w:r>
      <w:r>
        <w:rPr>
          <w:szCs w:val="28"/>
          <w:lang w:val="kk-KZ"/>
        </w:rPr>
        <w:t>9</w:t>
      </w:r>
      <w:r w:rsidRPr="002E7752">
        <w:rPr>
          <w:szCs w:val="28"/>
        </w:rPr>
        <w:t xml:space="preserve"> Для взятия подпахотного слоя в 5 точках копаются прикопки на глубину 50 см. На всю его глубину вырезают лопатой образец весом </w:t>
      </w:r>
      <w:r w:rsidR="00A1498A">
        <w:rPr>
          <w:szCs w:val="28"/>
        </w:rPr>
        <w:t xml:space="preserve">от </w:t>
      </w:r>
      <w:r w:rsidRPr="002E7752">
        <w:rPr>
          <w:szCs w:val="28"/>
        </w:rPr>
        <w:t xml:space="preserve">1,5 </w:t>
      </w:r>
      <w:r w:rsidR="00A1498A">
        <w:rPr>
          <w:szCs w:val="28"/>
        </w:rPr>
        <w:t xml:space="preserve">до </w:t>
      </w:r>
      <w:r w:rsidRPr="002E7752">
        <w:rPr>
          <w:szCs w:val="28"/>
        </w:rPr>
        <w:t xml:space="preserve">2 кг. После перемешивания из этого образца методом квартования отбирают исходный образец весом </w:t>
      </w:r>
      <w:r w:rsidR="00A1498A">
        <w:rPr>
          <w:szCs w:val="28"/>
        </w:rPr>
        <w:t xml:space="preserve">от </w:t>
      </w:r>
      <w:r w:rsidR="00A1498A" w:rsidRPr="002E7752">
        <w:rPr>
          <w:szCs w:val="28"/>
        </w:rPr>
        <w:t xml:space="preserve">400 </w:t>
      </w:r>
      <w:r w:rsidR="00A1498A">
        <w:rPr>
          <w:szCs w:val="28"/>
        </w:rPr>
        <w:t>до</w:t>
      </w:r>
      <w:r w:rsidR="00A1498A" w:rsidRPr="002E7752">
        <w:rPr>
          <w:szCs w:val="28"/>
        </w:rPr>
        <w:t xml:space="preserve"> 500 г. 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5</w:t>
      </w:r>
      <w:r>
        <w:rPr>
          <w:szCs w:val="28"/>
        </w:rPr>
        <w:t>.</w:t>
      </w:r>
      <w:r>
        <w:rPr>
          <w:szCs w:val="28"/>
          <w:lang w:val="kk-KZ"/>
        </w:rPr>
        <w:t>5</w:t>
      </w:r>
      <w:r>
        <w:rPr>
          <w:szCs w:val="28"/>
        </w:rPr>
        <w:t>.</w:t>
      </w:r>
      <w:r>
        <w:rPr>
          <w:szCs w:val="28"/>
          <w:lang w:val="kk-KZ"/>
        </w:rPr>
        <w:t>8</w:t>
      </w:r>
      <w:r>
        <w:rPr>
          <w:szCs w:val="28"/>
        </w:rPr>
        <w:t>.</w:t>
      </w:r>
      <w:r>
        <w:rPr>
          <w:szCs w:val="28"/>
          <w:lang w:val="kk-KZ"/>
        </w:rPr>
        <w:t>10</w:t>
      </w:r>
      <w:r w:rsidRPr="002E7752">
        <w:rPr>
          <w:szCs w:val="28"/>
        </w:rPr>
        <w:t xml:space="preserve"> Пробы анализируются в естественно-влажном состоянии. В случае невозможности проведения анализа в течение одного дня, при определении хлорорганических пестицидов, отобранные пробы высушиваются до воздушно сухого состояния в темном помещении. При определении в почвенных образцах фосфорорганических пестицидов пробы почв рекомендуется хранить в холодильнике, не высушивая их. Для пересчета результатов анализа на сухой образец параллельно проведению анализа на пестициды проводится определение влажности почвы.</w:t>
      </w:r>
    </w:p>
    <w:p w:rsidR="00D90A1E" w:rsidRPr="00195B8F" w:rsidRDefault="00D90A1E" w:rsidP="00D470DA">
      <w:pPr>
        <w:ind w:right="-7" w:firstLine="709"/>
        <w:jc w:val="both"/>
        <w:rPr>
          <w:szCs w:val="28"/>
        </w:rPr>
      </w:pPr>
    </w:p>
    <w:p w:rsidR="00D90A1E" w:rsidRPr="002E7752" w:rsidRDefault="00D90A1E" w:rsidP="00D470DA">
      <w:pPr>
        <w:ind w:firstLine="709"/>
        <w:jc w:val="both"/>
        <w:rPr>
          <w:b/>
          <w:szCs w:val="28"/>
        </w:rPr>
      </w:pPr>
      <w:r w:rsidRPr="002E7752">
        <w:rPr>
          <w:b/>
          <w:szCs w:val="28"/>
        </w:rPr>
        <w:t>6 Упаковка, хранение и транспортировка средних проб или исходных образцов</w:t>
      </w:r>
    </w:p>
    <w:p w:rsidR="00D90A1E" w:rsidRPr="00195B8F" w:rsidRDefault="00D90A1E" w:rsidP="00D470DA">
      <w:pPr>
        <w:ind w:right="-7" w:firstLine="709"/>
        <w:jc w:val="both"/>
        <w:rPr>
          <w:b/>
          <w:szCs w:val="28"/>
        </w:rPr>
      </w:pP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6</w:t>
      </w:r>
      <w:r w:rsidRPr="002E7752">
        <w:rPr>
          <w:szCs w:val="28"/>
        </w:rPr>
        <w:t>.1 Отобран</w:t>
      </w:r>
      <w:r w:rsidR="00C92044">
        <w:rPr>
          <w:szCs w:val="28"/>
        </w:rPr>
        <w:t>ные пробы (образцы)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6</w:t>
      </w:r>
      <w:r>
        <w:rPr>
          <w:szCs w:val="28"/>
        </w:rPr>
        <w:t>.1.1</w:t>
      </w:r>
      <w:r w:rsidRPr="002E7752">
        <w:rPr>
          <w:szCs w:val="28"/>
        </w:rPr>
        <w:t xml:space="preserve"> Жидких или полужидких продуктов, воды помещают в чистую стеклянную посуду (бутылки, банки). Последняя закрывается стеклянными пришлифованными корковыми пробками.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6</w:t>
      </w:r>
      <w:r>
        <w:rPr>
          <w:szCs w:val="28"/>
        </w:rPr>
        <w:t>.1.2</w:t>
      </w:r>
      <w:r w:rsidRPr="002E7752">
        <w:rPr>
          <w:szCs w:val="28"/>
        </w:rPr>
        <w:t xml:space="preserve"> Мяса, колбасы, сыров, твердых сыров – заворачиваются в пергаментную бумагу, а затем в бумажный пакет или полиэтиленовый мешочек.</w:t>
      </w:r>
    </w:p>
    <w:p w:rsidR="00D90A1E" w:rsidRPr="00C92044" w:rsidRDefault="00D90A1E" w:rsidP="00D470DA">
      <w:pPr>
        <w:ind w:firstLine="709"/>
        <w:jc w:val="both"/>
        <w:rPr>
          <w:highlight w:val="yellow"/>
        </w:rPr>
      </w:pPr>
    </w:p>
    <w:p w:rsidR="00D90A1E" w:rsidRPr="00471E3E" w:rsidRDefault="00D90A1E" w:rsidP="00D470DA">
      <w:pPr>
        <w:ind w:firstLine="709"/>
        <w:jc w:val="both"/>
        <w:rPr>
          <w:sz w:val="24"/>
          <w:szCs w:val="24"/>
        </w:rPr>
      </w:pPr>
      <w:r w:rsidRPr="00471E3E">
        <w:rPr>
          <w:sz w:val="24"/>
          <w:szCs w:val="24"/>
        </w:rPr>
        <w:t>Примечание - Образцы мяса, взятые из частей туши, заворачивают каждый в отдельности в пергаментную бумагу и укладывают вместе в бумажный пакет.</w:t>
      </w:r>
    </w:p>
    <w:p w:rsidR="00D90A1E" w:rsidRDefault="00D90A1E" w:rsidP="00D470DA">
      <w:pPr>
        <w:ind w:firstLine="709"/>
        <w:jc w:val="both"/>
        <w:rPr>
          <w:szCs w:val="28"/>
          <w:lang w:val="kk-KZ"/>
        </w:rPr>
      </w:pP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6</w:t>
      </w:r>
      <w:r>
        <w:rPr>
          <w:szCs w:val="28"/>
        </w:rPr>
        <w:t>.1.3</w:t>
      </w:r>
      <w:r w:rsidRPr="002E7752">
        <w:rPr>
          <w:szCs w:val="28"/>
        </w:rPr>
        <w:t xml:space="preserve"> Овощей, сыпучих материалов, почвы – переносятся в матерчатые или плотные бумажные мешочки и завязываются, а затем в бумажный или пластмассовый пакет.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lastRenderedPageBreak/>
        <w:t>6</w:t>
      </w:r>
      <w:r>
        <w:rPr>
          <w:szCs w:val="28"/>
        </w:rPr>
        <w:t>.1.4</w:t>
      </w:r>
      <w:r w:rsidRPr="002E7752">
        <w:rPr>
          <w:szCs w:val="28"/>
        </w:rPr>
        <w:t xml:space="preserve"> Газированных продуктов – помещаются в герметически закрывающуюся тару.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6</w:t>
      </w:r>
      <w:r>
        <w:rPr>
          <w:szCs w:val="28"/>
        </w:rPr>
        <w:t>.1.5</w:t>
      </w:r>
      <w:r w:rsidRPr="002E7752">
        <w:rPr>
          <w:szCs w:val="28"/>
        </w:rPr>
        <w:t xml:space="preserve"> Образцы в мелкой расфасовке направляются в лабораторию в оригинальной упаковке.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6</w:t>
      </w:r>
      <w:r>
        <w:rPr>
          <w:szCs w:val="28"/>
        </w:rPr>
        <w:t>.2</w:t>
      </w:r>
      <w:r w:rsidRPr="002E7752">
        <w:rPr>
          <w:szCs w:val="28"/>
        </w:rPr>
        <w:t xml:space="preserve"> К каждому образцу, независимо, где он был отобран, приклеивается или вкладывается</w:t>
      </w:r>
      <w:r>
        <w:rPr>
          <w:szCs w:val="28"/>
        </w:rPr>
        <w:t xml:space="preserve"> этикетка</w:t>
      </w:r>
      <w:r w:rsidRPr="002E7752">
        <w:rPr>
          <w:szCs w:val="28"/>
        </w:rPr>
        <w:t>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6</w:t>
      </w:r>
      <w:r>
        <w:rPr>
          <w:szCs w:val="28"/>
        </w:rPr>
        <w:t>.3</w:t>
      </w:r>
      <w:r w:rsidRPr="002E7752">
        <w:rPr>
          <w:szCs w:val="28"/>
        </w:rPr>
        <w:t xml:space="preserve"> Образцы доставляемые в лабораторию по почте или лицами, не отвечающими за отбор, пломбируются или отпечатываются.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6</w:t>
      </w:r>
      <w:r>
        <w:rPr>
          <w:szCs w:val="28"/>
        </w:rPr>
        <w:t>.4</w:t>
      </w:r>
      <w:r w:rsidRPr="002E7752">
        <w:rPr>
          <w:szCs w:val="28"/>
        </w:rPr>
        <w:t xml:space="preserve"> Образцы доставляют в лабораторию сразу же после изъятия, в случае длительной транспортир</w:t>
      </w:r>
      <w:r>
        <w:rPr>
          <w:szCs w:val="28"/>
        </w:rPr>
        <w:t xml:space="preserve">овки охлаждают до температуры </w:t>
      </w:r>
      <w:r w:rsidR="00C92044">
        <w:rPr>
          <w:szCs w:val="28"/>
        </w:rPr>
        <w:t xml:space="preserve">от </w:t>
      </w:r>
      <w:r w:rsidR="00C92044" w:rsidRPr="002E7752">
        <w:rPr>
          <w:szCs w:val="28"/>
        </w:rPr>
        <w:t xml:space="preserve">2 ˚С </w:t>
      </w:r>
      <w:r w:rsidR="00C92044">
        <w:rPr>
          <w:szCs w:val="28"/>
          <w:lang w:val="kk-KZ"/>
        </w:rPr>
        <w:t xml:space="preserve">до </w:t>
      </w:r>
      <w:r w:rsidR="00633F6D" w:rsidRPr="00633F6D">
        <w:rPr>
          <w:szCs w:val="28"/>
        </w:rPr>
        <w:t xml:space="preserve">          </w:t>
      </w:r>
      <w:r w:rsidR="00C92044" w:rsidRPr="002E7752">
        <w:rPr>
          <w:szCs w:val="28"/>
        </w:rPr>
        <w:t>4</w:t>
      </w:r>
      <w:r w:rsidR="00633F6D" w:rsidRPr="00633F6D">
        <w:rPr>
          <w:szCs w:val="28"/>
        </w:rPr>
        <w:t xml:space="preserve"> </w:t>
      </w:r>
      <w:r w:rsidR="00C92044" w:rsidRPr="002E7752">
        <w:rPr>
          <w:szCs w:val="28"/>
        </w:rPr>
        <w:t>˚С</w:t>
      </w:r>
      <w:r w:rsidRPr="002E7752">
        <w:rPr>
          <w:szCs w:val="28"/>
        </w:rPr>
        <w:t>, используя для этой цели холодильники и прочие приспособления.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6</w:t>
      </w:r>
      <w:r>
        <w:rPr>
          <w:szCs w:val="28"/>
        </w:rPr>
        <w:t>.5</w:t>
      </w:r>
      <w:r w:rsidRPr="002E7752">
        <w:rPr>
          <w:szCs w:val="28"/>
        </w:rPr>
        <w:t xml:space="preserve"> В исключительных случаях перед транспортировкой пробы для анализа на содержания пестицидов можно сохранять не более 1 – 2 дней в холоди</w:t>
      </w:r>
      <w:r>
        <w:rPr>
          <w:szCs w:val="28"/>
        </w:rPr>
        <w:t xml:space="preserve">льнике при температуре не выше </w:t>
      </w:r>
      <w:r w:rsidR="00C92044">
        <w:rPr>
          <w:szCs w:val="28"/>
        </w:rPr>
        <w:t xml:space="preserve">от </w:t>
      </w:r>
      <w:r w:rsidRPr="002E7752">
        <w:rPr>
          <w:szCs w:val="28"/>
        </w:rPr>
        <w:t xml:space="preserve">2 ˚С </w:t>
      </w:r>
      <w:r w:rsidR="00C92044">
        <w:rPr>
          <w:szCs w:val="28"/>
          <w:lang w:val="kk-KZ"/>
        </w:rPr>
        <w:t>до</w:t>
      </w:r>
      <w:r>
        <w:rPr>
          <w:szCs w:val="28"/>
          <w:lang w:val="kk-KZ"/>
        </w:rPr>
        <w:t xml:space="preserve"> </w:t>
      </w:r>
      <w:r w:rsidRPr="002E7752">
        <w:rPr>
          <w:szCs w:val="28"/>
        </w:rPr>
        <w:t>4</w:t>
      </w:r>
      <w:r w:rsidR="00633F6D" w:rsidRPr="00633F6D">
        <w:rPr>
          <w:szCs w:val="28"/>
        </w:rPr>
        <w:t xml:space="preserve"> </w:t>
      </w:r>
      <w:r w:rsidRPr="002E7752">
        <w:rPr>
          <w:szCs w:val="28"/>
        </w:rPr>
        <w:t>˚С 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6</w:t>
      </w:r>
      <w:r>
        <w:rPr>
          <w:szCs w:val="28"/>
        </w:rPr>
        <w:t>.6</w:t>
      </w:r>
      <w:r w:rsidRPr="002E7752">
        <w:rPr>
          <w:szCs w:val="28"/>
        </w:rPr>
        <w:t xml:space="preserve"> Пробы, взятые в аварийных случаях, следует доставлять в лабораторию сразу же после их отбора.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6</w:t>
      </w:r>
      <w:r>
        <w:rPr>
          <w:szCs w:val="28"/>
        </w:rPr>
        <w:t>.7</w:t>
      </w:r>
      <w:r w:rsidRPr="002E7752">
        <w:rPr>
          <w:szCs w:val="28"/>
        </w:rPr>
        <w:t xml:space="preserve"> Пробы, взятые в аварийных случаях, должны быть тщательно завернуты, предохранены, а упаковка должна быть запломбирована. К пробам прилагается акт отбора проб.</w:t>
      </w:r>
    </w:p>
    <w:p w:rsidR="00D90A1E" w:rsidRDefault="00D90A1E" w:rsidP="00D470DA">
      <w:pPr>
        <w:ind w:right="-7" w:firstLine="709"/>
        <w:jc w:val="both"/>
        <w:rPr>
          <w:szCs w:val="28"/>
          <w:lang w:val="kk-KZ"/>
        </w:rPr>
      </w:pPr>
    </w:p>
    <w:p w:rsidR="00D90A1E" w:rsidRPr="002E7752" w:rsidRDefault="00D90A1E" w:rsidP="00D470DA">
      <w:pPr>
        <w:shd w:val="clear" w:color="auto" w:fill="FFFFFF"/>
        <w:tabs>
          <w:tab w:val="left" w:pos="7020"/>
        </w:tabs>
        <w:ind w:firstLine="709"/>
        <w:jc w:val="both"/>
        <w:rPr>
          <w:b/>
          <w:szCs w:val="28"/>
        </w:rPr>
      </w:pPr>
      <w:r w:rsidRPr="002E7752">
        <w:rPr>
          <w:b/>
          <w:szCs w:val="28"/>
        </w:rPr>
        <w:t>7 Порядок приема проб в лабораторию и подготовка их к исследованию</w:t>
      </w:r>
    </w:p>
    <w:p w:rsidR="00D90A1E" w:rsidRPr="00195B8F" w:rsidRDefault="00D90A1E" w:rsidP="00D470DA">
      <w:pPr>
        <w:ind w:left="927" w:right="-7" w:firstLine="709"/>
        <w:jc w:val="both"/>
        <w:rPr>
          <w:b/>
          <w:szCs w:val="28"/>
        </w:rPr>
      </w:pP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7</w:t>
      </w:r>
      <w:r w:rsidRPr="002E7752">
        <w:rPr>
          <w:szCs w:val="28"/>
        </w:rPr>
        <w:t>.1. Все образцы, поступающие в лабораторию, осматриваются, вскрываются, регистрируются в журнале в соответствии с сопроводительной картой.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7</w:t>
      </w:r>
      <w:r w:rsidRPr="002E7752">
        <w:rPr>
          <w:szCs w:val="28"/>
        </w:rPr>
        <w:t>.1.1.В журнале отмечается: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 xml:space="preserve">- </w:t>
      </w:r>
      <w:r w:rsidRPr="002E7752">
        <w:rPr>
          <w:szCs w:val="28"/>
        </w:rPr>
        <w:t>дата поступления образца;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 xml:space="preserve">- </w:t>
      </w:r>
      <w:r w:rsidRPr="002E7752">
        <w:rPr>
          <w:szCs w:val="28"/>
        </w:rPr>
        <w:t>кто направил образец для исследования;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 xml:space="preserve">- </w:t>
      </w:r>
      <w:r w:rsidRPr="002E7752">
        <w:rPr>
          <w:szCs w:val="28"/>
        </w:rPr>
        <w:t>место отбора, дата отбора;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 xml:space="preserve">- </w:t>
      </w:r>
      <w:r w:rsidRPr="002E7752">
        <w:rPr>
          <w:szCs w:val="28"/>
        </w:rPr>
        <w:t>наименование пробы;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 xml:space="preserve">- </w:t>
      </w:r>
      <w:r w:rsidRPr="002E7752">
        <w:rPr>
          <w:szCs w:val="28"/>
        </w:rPr>
        <w:t>характеристика пробы (данные по объекту исследования из акта отбора проб);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 xml:space="preserve">- </w:t>
      </w:r>
      <w:r w:rsidRPr="002E7752">
        <w:rPr>
          <w:szCs w:val="28"/>
        </w:rPr>
        <w:t>основные причины возможного загрязнения;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 xml:space="preserve">- </w:t>
      </w:r>
      <w:r w:rsidRPr="002E7752">
        <w:rPr>
          <w:szCs w:val="28"/>
        </w:rPr>
        <w:t>вес образца (количество);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 xml:space="preserve">- </w:t>
      </w:r>
      <w:r w:rsidRPr="002E7752">
        <w:rPr>
          <w:szCs w:val="28"/>
        </w:rPr>
        <w:t>подпись лица, принявшего образец для исследования;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 xml:space="preserve">- </w:t>
      </w:r>
      <w:r w:rsidRPr="002E7752">
        <w:rPr>
          <w:szCs w:val="28"/>
        </w:rPr>
        <w:t>результат.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7</w:t>
      </w:r>
      <w:r>
        <w:rPr>
          <w:szCs w:val="28"/>
        </w:rPr>
        <w:t>.1.2</w:t>
      </w:r>
      <w:r w:rsidRPr="002E7752">
        <w:rPr>
          <w:szCs w:val="28"/>
        </w:rPr>
        <w:t xml:space="preserve"> В лаборатории к исследованию образцов приступают в тот же день. При отсутствии этой возможности образец помещают в холодильник, но не более, чем на 3 суток со времени отбора среднего образца.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7</w:t>
      </w:r>
      <w:r>
        <w:rPr>
          <w:szCs w:val="28"/>
        </w:rPr>
        <w:t>.1.3</w:t>
      </w:r>
      <w:r w:rsidRPr="002E7752">
        <w:rPr>
          <w:szCs w:val="28"/>
        </w:rPr>
        <w:t xml:space="preserve"> В исключительных случаях по всем правилам ( указанным ниже), берется не менее, чем по три навески из каждого образца, производится </w:t>
      </w:r>
      <w:r w:rsidRPr="002E7752">
        <w:rPr>
          <w:szCs w:val="28"/>
        </w:rPr>
        <w:lastRenderedPageBreak/>
        <w:t>экстракция растворителем, согласна методу определения. Полученные экст</w:t>
      </w:r>
      <w:r>
        <w:rPr>
          <w:szCs w:val="28"/>
          <w:lang w:val="kk-KZ"/>
        </w:rPr>
        <w:t>р</w:t>
      </w:r>
      <w:r w:rsidRPr="002E7752">
        <w:rPr>
          <w:szCs w:val="28"/>
        </w:rPr>
        <w:t>акты хранятся в холоди</w:t>
      </w:r>
      <w:r>
        <w:rPr>
          <w:szCs w:val="28"/>
        </w:rPr>
        <w:t xml:space="preserve">льнике при температуре не выше </w:t>
      </w:r>
      <w:r w:rsidRPr="002E7752">
        <w:rPr>
          <w:szCs w:val="28"/>
        </w:rPr>
        <w:t>2˚С</w:t>
      </w:r>
      <w:r>
        <w:rPr>
          <w:szCs w:val="28"/>
        </w:rPr>
        <w:t>,4</w:t>
      </w:r>
      <w:r w:rsidRPr="002E7752">
        <w:rPr>
          <w:szCs w:val="28"/>
        </w:rPr>
        <w:t xml:space="preserve">˚С. Время хранения зависит от природы пестицида. </w:t>
      </w:r>
      <w:r w:rsidR="00A469EC" w:rsidRPr="002E7752">
        <w:rPr>
          <w:szCs w:val="28"/>
        </w:rPr>
        <w:t>Фосфорорган</w:t>
      </w:r>
      <w:r w:rsidR="00A469EC">
        <w:rPr>
          <w:szCs w:val="28"/>
        </w:rPr>
        <w:t>ических</w:t>
      </w:r>
      <w:r w:rsidR="00A469EC" w:rsidRPr="002E7752">
        <w:rPr>
          <w:szCs w:val="28"/>
        </w:rPr>
        <w:t xml:space="preserve"> </w:t>
      </w:r>
      <w:r w:rsidR="00A469EC">
        <w:rPr>
          <w:szCs w:val="28"/>
        </w:rPr>
        <w:t xml:space="preserve">пестицидов </w:t>
      </w:r>
      <w:r w:rsidRPr="002E7752">
        <w:rPr>
          <w:szCs w:val="28"/>
        </w:rPr>
        <w:t xml:space="preserve"> не больше 5 суток, ХОП – 10 суток.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7</w:t>
      </w:r>
      <w:r>
        <w:rPr>
          <w:szCs w:val="28"/>
        </w:rPr>
        <w:t>.2</w:t>
      </w:r>
      <w:r w:rsidRPr="002E7752">
        <w:rPr>
          <w:szCs w:val="28"/>
        </w:rPr>
        <w:t xml:space="preserve"> В лаборатории каждый средний образец соответствующим образом готовится для взятия навески на определение. Навеска, которая берется из средней пробы</w:t>
      </w:r>
      <w:r>
        <w:rPr>
          <w:szCs w:val="28"/>
          <w:lang w:val="kk-KZ"/>
        </w:rPr>
        <w:t>,</w:t>
      </w:r>
      <w:r w:rsidRPr="002E7752">
        <w:rPr>
          <w:szCs w:val="28"/>
        </w:rPr>
        <w:t xml:space="preserve"> должна отражать всю среднюю пробу. Поэтому образцы жидких, полужидких, вязких, сыпучих средств перед взятием навески должны тщательно перемешиваться. Твердые среды – предварительно измельчаются. </w:t>
      </w:r>
    </w:p>
    <w:p w:rsidR="00D90A1E" w:rsidRDefault="00D90A1E" w:rsidP="00D470DA">
      <w:pPr>
        <w:ind w:firstLine="709"/>
        <w:jc w:val="both"/>
        <w:rPr>
          <w:sz w:val="20"/>
        </w:rPr>
      </w:pPr>
    </w:p>
    <w:p w:rsidR="00D90A1E" w:rsidRPr="00471E3E" w:rsidRDefault="00D90A1E" w:rsidP="00D470DA">
      <w:pPr>
        <w:ind w:firstLine="709"/>
        <w:jc w:val="both"/>
        <w:rPr>
          <w:sz w:val="24"/>
          <w:szCs w:val="24"/>
        </w:rPr>
      </w:pPr>
      <w:r w:rsidRPr="00471E3E">
        <w:rPr>
          <w:sz w:val="24"/>
          <w:szCs w:val="24"/>
        </w:rPr>
        <w:t>Примечание - При исследовании пищевых продуктов для определения берутся только съедобные части.</w:t>
      </w:r>
    </w:p>
    <w:p w:rsidR="00D90A1E" w:rsidRDefault="00D90A1E" w:rsidP="00D470DA">
      <w:pPr>
        <w:ind w:firstLine="709"/>
        <w:jc w:val="both"/>
        <w:rPr>
          <w:szCs w:val="28"/>
        </w:rPr>
      </w:pP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7</w:t>
      </w:r>
      <w:r w:rsidRPr="002E7752">
        <w:rPr>
          <w:szCs w:val="28"/>
        </w:rPr>
        <w:t>.2.1. Навеска для анализа сыпучих продуктов после тщательного перемешивания берется методом квартования: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 xml:space="preserve">- </w:t>
      </w:r>
      <w:r w:rsidRPr="002E7752">
        <w:rPr>
          <w:szCs w:val="28"/>
        </w:rPr>
        <w:t>средний образец рассыпается на столе в форме квадрата, который диагоналями делят на 4 части, 2 из них (противоположно) отбрасываются, а две вновь раскладывают в форме квадрата и так до тех пор , пока не останется количество продукта по весу, приблизительно в 5 раз превышающее величину навески для анализа. Навеску зернобобовых измельчают на электромельнице, кофемолке.</w:t>
      </w:r>
    </w:p>
    <w:p w:rsidR="00D90A1E" w:rsidRDefault="00D90A1E" w:rsidP="00D470DA">
      <w:pPr>
        <w:ind w:firstLine="709"/>
        <w:jc w:val="both"/>
        <w:rPr>
          <w:sz w:val="20"/>
        </w:rPr>
      </w:pPr>
    </w:p>
    <w:p w:rsidR="00D90A1E" w:rsidRPr="00471E3E" w:rsidRDefault="00D90A1E" w:rsidP="00D470DA">
      <w:pPr>
        <w:ind w:firstLine="709"/>
        <w:jc w:val="both"/>
        <w:rPr>
          <w:sz w:val="24"/>
          <w:szCs w:val="24"/>
        </w:rPr>
      </w:pPr>
      <w:r w:rsidRPr="00471E3E">
        <w:rPr>
          <w:sz w:val="24"/>
          <w:szCs w:val="24"/>
        </w:rPr>
        <w:t>Примечание - При взятии средней навески для всех образцов следует учесть навеску, необходимую для параллельного исследования другим методом (к примеру, при исследований хроматографией в тонком слое дополнительное исследование кол</w:t>
      </w:r>
      <w:r w:rsidR="00A469EC">
        <w:rPr>
          <w:sz w:val="24"/>
          <w:szCs w:val="24"/>
        </w:rPr>
        <w:t>ориметрическим методом или газо</w:t>
      </w:r>
      <w:r w:rsidRPr="00471E3E">
        <w:rPr>
          <w:sz w:val="24"/>
          <w:szCs w:val="24"/>
        </w:rPr>
        <w:t>хроматографическим методом).</w:t>
      </w:r>
    </w:p>
    <w:p w:rsidR="00D90A1E" w:rsidRDefault="00D90A1E" w:rsidP="00D470DA">
      <w:pPr>
        <w:ind w:firstLine="709"/>
        <w:jc w:val="both"/>
        <w:rPr>
          <w:szCs w:val="28"/>
        </w:rPr>
      </w:pP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7</w:t>
      </w:r>
      <w:r>
        <w:rPr>
          <w:szCs w:val="28"/>
        </w:rPr>
        <w:t>.2.2</w:t>
      </w:r>
      <w:r w:rsidRPr="002E7752">
        <w:rPr>
          <w:szCs w:val="28"/>
        </w:rPr>
        <w:t xml:space="preserve"> Ягоды – средний образец пропускают через мясорубку или растирают в ступке.</w:t>
      </w:r>
      <w:r w:rsidR="00A469EC">
        <w:rPr>
          <w:szCs w:val="28"/>
        </w:rPr>
        <w:t xml:space="preserve"> </w:t>
      </w:r>
      <w:r w:rsidRPr="002E7752">
        <w:rPr>
          <w:szCs w:val="28"/>
        </w:rPr>
        <w:t>Косточковые предварительно освобождают от косточек.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7</w:t>
      </w:r>
      <w:r>
        <w:rPr>
          <w:szCs w:val="28"/>
        </w:rPr>
        <w:t>.2.3</w:t>
      </w:r>
      <w:r w:rsidRPr="002E7752">
        <w:rPr>
          <w:szCs w:val="28"/>
        </w:rPr>
        <w:t xml:space="preserve"> Лиственные овощи, траву, сено – режут ножницами.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7</w:t>
      </w:r>
      <w:r>
        <w:rPr>
          <w:szCs w:val="28"/>
        </w:rPr>
        <w:t>.2.4</w:t>
      </w:r>
      <w:r w:rsidRPr="002E7752">
        <w:rPr>
          <w:szCs w:val="28"/>
        </w:rPr>
        <w:t xml:space="preserve"> Овощи, фрукты – из каждого плода или клубня берутся по основой линии сегмента. Вес сегментов в 10 раз превышает навеску, необходимую для исследования. Сегменты измельчают на терке или нарезаются ножом. Овощи перед вырезанием сегментов моют и очищают. Клубники картофеля не чистят.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7</w:t>
      </w:r>
      <w:r>
        <w:rPr>
          <w:szCs w:val="28"/>
        </w:rPr>
        <w:t>.2.4.1</w:t>
      </w:r>
      <w:r w:rsidRPr="002E7752">
        <w:rPr>
          <w:szCs w:val="28"/>
        </w:rPr>
        <w:t xml:space="preserve"> При исследовании яблок, груш на наличие хлорорганических пестицидов целесообразно брать для исследования только кожуру для чего выделенные сегменты взвешивают, затем с них снимают кожуру толщиной не более 2 мм, взвешивают (вес сегментов, взятых для снятии кожур</w:t>
      </w:r>
      <w:r>
        <w:rPr>
          <w:szCs w:val="28"/>
          <w:lang w:val="kk-KZ"/>
        </w:rPr>
        <w:t>ы</w:t>
      </w:r>
      <w:r w:rsidRPr="002E7752">
        <w:rPr>
          <w:szCs w:val="28"/>
        </w:rPr>
        <w:t xml:space="preserve"> записывают, данные необходимы для расчета на кг яблок).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7</w:t>
      </w:r>
      <w:r>
        <w:rPr>
          <w:szCs w:val="28"/>
        </w:rPr>
        <w:t>.2.4.2</w:t>
      </w:r>
      <w:r w:rsidRPr="002E7752">
        <w:rPr>
          <w:szCs w:val="28"/>
        </w:rPr>
        <w:t xml:space="preserve"> Для исследования капусты целесообразно брать нижние части наружных листьев.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lastRenderedPageBreak/>
        <w:t>7</w:t>
      </w:r>
      <w:r>
        <w:rPr>
          <w:szCs w:val="28"/>
        </w:rPr>
        <w:t>.2.5</w:t>
      </w:r>
      <w:r w:rsidRPr="002E7752">
        <w:rPr>
          <w:szCs w:val="28"/>
        </w:rPr>
        <w:t xml:space="preserve"> Образцы сыров твердых и полутвердых, натираются на терке, образцы творога растираются в ступке. 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7</w:t>
      </w:r>
      <w:r>
        <w:rPr>
          <w:szCs w:val="28"/>
        </w:rPr>
        <w:t>.2.6</w:t>
      </w:r>
      <w:r w:rsidRPr="002E7752">
        <w:rPr>
          <w:szCs w:val="28"/>
        </w:rPr>
        <w:t xml:space="preserve"> Образцы мяса, рыбы, колбас, сала освобождаются от костей, и измельчаются на мясорубке. После измельчения продукты тщательно перемешиваются, разравниваются и шпателем из разных мест отбирается навеска, необходимая для исследования.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7</w:t>
      </w:r>
      <w:r>
        <w:rPr>
          <w:szCs w:val="28"/>
        </w:rPr>
        <w:t>.2.7</w:t>
      </w:r>
      <w:r w:rsidRPr="002E7752">
        <w:rPr>
          <w:szCs w:val="28"/>
        </w:rPr>
        <w:t xml:space="preserve"> Жидкие продукты перемешиваются в бутылках путем переворачивания бутылки или переливанием содержимого бутылки в другую чистую посуду и обратно – не менее 10-20 раз.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Пробы молока при наличии отстоя нагревают на водяной бане до 30</w:t>
      </w:r>
      <w:r w:rsidR="00EC4A73">
        <w:rPr>
          <w:szCs w:val="28"/>
        </w:rPr>
        <w:t xml:space="preserve"> </w:t>
      </w:r>
      <w:r w:rsidRPr="002E7752">
        <w:rPr>
          <w:szCs w:val="28"/>
        </w:rPr>
        <w:t>˚С – 35</w:t>
      </w:r>
      <w:r w:rsidR="00EC4A73">
        <w:rPr>
          <w:szCs w:val="28"/>
        </w:rPr>
        <w:t xml:space="preserve"> </w:t>
      </w:r>
      <w:r w:rsidRPr="002E7752">
        <w:rPr>
          <w:szCs w:val="28"/>
        </w:rPr>
        <w:t xml:space="preserve">˚С, перемешивают, охлаждают до </w:t>
      </w:r>
      <w:r w:rsidR="00EC4A73">
        <w:rPr>
          <w:szCs w:val="28"/>
        </w:rPr>
        <w:t>(20</w:t>
      </w:r>
      <w:r w:rsidRPr="002E7752">
        <w:rPr>
          <w:szCs w:val="28"/>
        </w:rPr>
        <w:t xml:space="preserve"> </w:t>
      </w:r>
      <w:r>
        <w:rPr>
          <w:szCs w:val="28"/>
          <w:lang w:val="kk-KZ"/>
        </w:rPr>
        <w:t xml:space="preserve">± </w:t>
      </w:r>
      <w:r w:rsidRPr="002E7752">
        <w:rPr>
          <w:szCs w:val="28"/>
        </w:rPr>
        <w:t>2</w:t>
      </w:r>
      <w:r w:rsidR="00EC4A73">
        <w:rPr>
          <w:szCs w:val="28"/>
        </w:rPr>
        <w:t>)</w:t>
      </w:r>
      <w:r w:rsidR="00EC4A73" w:rsidRPr="00EC4A73">
        <w:rPr>
          <w:szCs w:val="28"/>
        </w:rPr>
        <w:t xml:space="preserve"> </w:t>
      </w:r>
      <w:r w:rsidR="00EC4A73" w:rsidRPr="002E7752">
        <w:rPr>
          <w:szCs w:val="28"/>
        </w:rPr>
        <w:t>˚С</w:t>
      </w:r>
      <w:r w:rsidRPr="002E7752">
        <w:rPr>
          <w:szCs w:val="28"/>
        </w:rPr>
        <w:t xml:space="preserve"> и после этого берут навеску.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7</w:t>
      </w:r>
      <w:r>
        <w:rPr>
          <w:szCs w:val="28"/>
        </w:rPr>
        <w:t>.2.8</w:t>
      </w:r>
      <w:r w:rsidRPr="002E7752">
        <w:rPr>
          <w:szCs w:val="28"/>
        </w:rPr>
        <w:t xml:space="preserve"> Полужидкие продукты перемешивают шпателем или многократным повертыванием бутылки с содержимым до получения однородной массы.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7</w:t>
      </w:r>
      <w:r>
        <w:rPr>
          <w:szCs w:val="28"/>
        </w:rPr>
        <w:t>.2.9</w:t>
      </w:r>
      <w:r w:rsidRPr="002E7752">
        <w:rPr>
          <w:szCs w:val="28"/>
        </w:rPr>
        <w:t xml:space="preserve"> Сливочное масло, маргарин помещают в химический стакан, нагревают на водяной бане при 35˚С при постоянном помешивании до получения размягченной однородной консистенции, после этого охлаждают до </w:t>
      </w:r>
      <w:r w:rsidR="00EC4A73">
        <w:rPr>
          <w:szCs w:val="28"/>
        </w:rPr>
        <w:t>(20</w:t>
      </w:r>
      <w:r w:rsidR="00EC4A73" w:rsidRPr="002E7752">
        <w:rPr>
          <w:szCs w:val="28"/>
        </w:rPr>
        <w:t xml:space="preserve"> </w:t>
      </w:r>
      <w:r w:rsidR="00EC4A73">
        <w:rPr>
          <w:szCs w:val="28"/>
          <w:lang w:val="kk-KZ"/>
        </w:rPr>
        <w:t xml:space="preserve">± </w:t>
      </w:r>
      <w:r w:rsidR="00EC4A73" w:rsidRPr="002E7752">
        <w:rPr>
          <w:szCs w:val="28"/>
        </w:rPr>
        <w:t>2</w:t>
      </w:r>
      <w:r w:rsidR="00EC4A73">
        <w:rPr>
          <w:szCs w:val="28"/>
        </w:rPr>
        <w:t>)</w:t>
      </w:r>
      <w:r w:rsidR="00EC4A73" w:rsidRPr="00EC4A73">
        <w:rPr>
          <w:szCs w:val="28"/>
        </w:rPr>
        <w:t xml:space="preserve"> </w:t>
      </w:r>
      <w:r w:rsidR="00EC4A73" w:rsidRPr="002E7752">
        <w:rPr>
          <w:szCs w:val="28"/>
        </w:rPr>
        <w:t xml:space="preserve">˚С </w:t>
      </w:r>
      <w:r w:rsidRPr="002E7752">
        <w:rPr>
          <w:szCs w:val="28"/>
        </w:rPr>
        <w:t>и берут навеску.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7</w:t>
      </w:r>
      <w:r>
        <w:rPr>
          <w:szCs w:val="28"/>
        </w:rPr>
        <w:t>.2.10</w:t>
      </w:r>
      <w:r w:rsidRPr="002E7752">
        <w:rPr>
          <w:szCs w:val="28"/>
        </w:rPr>
        <w:t xml:space="preserve"> Яйца разбивают, отделяют белки от желтков, взвешивают белки и желтки и тщательно размешивают каждую пробу. При взятии навески для исследования учитывают соотношение белков и желтков.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7</w:t>
      </w:r>
      <w:r w:rsidRPr="002E7752">
        <w:rPr>
          <w:szCs w:val="28"/>
        </w:rPr>
        <w:t>.2.11 Образцы воды, напитков взбалтывают в бутылках (банках) в течение 3 – 5 мин.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7</w:t>
      </w:r>
      <w:r w:rsidRPr="002E7752">
        <w:rPr>
          <w:szCs w:val="28"/>
        </w:rPr>
        <w:t xml:space="preserve">.3 Образцы почвы освобождаются от корней, камней и всякого рода, включений. Крупные агрегаты растираются в ступке. Просеиваются через сито с отверстиями </w:t>
      </w:r>
      <w:r w:rsidR="00EC4A73">
        <w:rPr>
          <w:szCs w:val="28"/>
        </w:rPr>
        <w:t xml:space="preserve">от </w:t>
      </w:r>
      <w:r w:rsidRPr="002E7752">
        <w:rPr>
          <w:szCs w:val="28"/>
        </w:rPr>
        <w:t xml:space="preserve">1 </w:t>
      </w:r>
      <w:r w:rsidR="00EC4A73">
        <w:rPr>
          <w:szCs w:val="28"/>
        </w:rPr>
        <w:t>до</w:t>
      </w:r>
      <w:r w:rsidRPr="002E7752">
        <w:rPr>
          <w:szCs w:val="28"/>
        </w:rPr>
        <w:t xml:space="preserve"> 1,5 мм.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В случаях исследования влажной почвы в параллельном образце определяют влажность. Последняя учитывается при расчете содержания пестицидов в кг сухой почвы.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7</w:t>
      </w:r>
      <w:r>
        <w:rPr>
          <w:szCs w:val="28"/>
        </w:rPr>
        <w:t>.4</w:t>
      </w:r>
      <w:r w:rsidRPr="002E7752">
        <w:rPr>
          <w:szCs w:val="28"/>
        </w:rPr>
        <w:t xml:space="preserve"> Пробы воздуха анализируются в день поступления. В крайних случаях допускается хранение экстрактов проб </w:t>
      </w:r>
      <w:r>
        <w:rPr>
          <w:szCs w:val="28"/>
        </w:rPr>
        <w:t>в холодильнике при температуре 2</w:t>
      </w:r>
      <w:r w:rsidR="00EC4A73">
        <w:rPr>
          <w:szCs w:val="28"/>
        </w:rPr>
        <w:t xml:space="preserve"> </w:t>
      </w:r>
      <w:r>
        <w:rPr>
          <w:szCs w:val="28"/>
        </w:rPr>
        <w:t xml:space="preserve">˚С, </w:t>
      </w:r>
      <w:r w:rsidRPr="002E7752">
        <w:rPr>
          <w:szCs w:val="28"/>
        </w:rPr>
        <w:t>4</w:t>
      </w:r>
      <w:r w:rsidR="00EC4A73">
        <w:rPr>
          <w:szCs w:val="28"/>
        </w:rPr>
        <w:t xml:space="preserve"> </w:t>
      </w:r>
      <w:r w:rsidRPr="002E7752">
        <w:rPr>
          <w:szCs w:val="28"/>
        </w:rPr>
        <w:t>˚С не более 5 суток.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>
        <w:rPr>
          <w:szCs w:val="28"/>
          <w:lang w:val="kk-KZ"/>
        </w:rPr>
        <w:t>7</w:t>
      </w:r>
      <w:r>
        <w:rPr>
          <w:szCs w:val="28"/>
        </w:rPr>
        <w:t>.5</w:t>
      </w:r>
      <w:r w:rsidRPr="002E7752">
        <w:rPr>
          <w:szCs w:val="28"/>
        </w:rPr>
        <w:t xml:space="preserve"> Средние образцы сохраняется на холоде до конца анализа, при обнаружении пестицидов вы</w:t>
      </w:r>
      <w:r>
        <w:rPr>
          <w:szCs w:val="28"/>
          <w:lang w:val="kk-KZ"/>
        </w:rPr>
        <w:t>ш</w:t>
      </w:r>
      <w:r w:rsidRPr="002E7752">
        <w:rPr>
          <w:szCs w:val="28"/>
        </w:rPr>
        <w:t>е нормативов – до вручения результатов исследования и принятия мер.</w:t>
      </w:r>
    </w:p>
    <w:p w:rsidR="00D90A1E" w:rsidRPr="002E7752" w:rsidRDefault="00D90A1E" w:rsidP="00D470DA">
      <w:pPr>
        <w:ind w:firstLine="709"/>
        <w:jc w:val="both"/>
        <w:rPr>
          <w:szCs w:val="28"/>
        </w:rPr>
      </w:pPr>
      <w:r w:rsidRPr="002E7752">
        <w:rPr>
          <w:szCs w:val="28"/>
        </w:rPr>
        <w:t>После этого средние образцы уничтожаются. Из лаборатории образцы могут выдаваться только по требования следственных органов. Результат анализа регистрируется в лабораторном журнале.</w:t>
      </w:r>
    </w:p>
    <w:p w:rsidR="00FE555D" w:rsidRPr="00AE52A5" w:rsidRDefault="00FE555D" w:rsidP="00D470DA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FE183E" w:rsidRPr="00D90A1E" w:rsidRDefault="00FE183E" w:rsidP="00D470DA">
      <w:pPr>
        <w:ind w:right="-7" w:firstLine="709"/>
        <w:jc w:val="both"/>
        <w:rPr>
          <w:szCs w:val="28"/>
        </w:rPr>
      </w:pPr>
    </w:p>
    <w:p w:rsidR="007C45A8" w:rsidRPr="00D90A1E" w:rsidRDefault="007C45A8" w:rsidP="00D470DA">
      <w:pPr>
        <w:ind w:right="-7" w:firstLine="709"/>
        <w:jc w:val="both"/>
        <w:rPr>
          <w:szCs w:val="28"/>
        </w:rPr>
      </w:pPr>
    </w:p>
    <w:p w:rsidR="00FE183E" w:rsidRPr="00195B8F" w:rsidRDefault="00FE183E" w:rsidP="00D470DA">
      <w:pPr>
        <w:shd w:val="clear" w:color="auto" w:fill="FFFFFF"/>
        <w:tabs>
          <w:tab w:val="left" w:pos="7020"/>
        </w:tabs>
        <w:ind w:firstLine="709"/>
        <w:jc w:val="center"/>
        <w:rPr>
          <w:b/>
          <w:szCs w:val="28"/>
        </w:rPr>
      </w:pPr>
      <w:r w:rsidRPr="00195B8F">
        <w:rPr>
          <w:b/>
          <w:szCs w:val="28"/>
        </w:rPr>
        <w:lastRenderedPageBreak/>
        <w:t>Библиография</w:t>
      </w:r>
    </w:p>
    <w:p w:rsidR="00FE183E" w:rsidRPr="00195B8F" w:rsidRDefault="00FE183E" w:rsidP="00D470DA">
      <w:pPr>
        <w:shd w:val="clear" w:color="auto" w:fill="FFFFFF"/>
        <w:tabs>
          <w:tab w:val="left" w:pos="7020"/>
        </w:tabs>
        <w:ind w:firstLine="709"/>
        <w:jc w:val="center"/>
        <w:rPr>
          <w:b/>
          <w:szCs w:val="28"/>
        </w:rPr>
      </w:pPr>
    </w:p>
    <w:p w:rsidR="00D90A1E" w:rsidRPr="00195B8F" w:rsidRDefault="00D90A1E" w:rsidP="00D470DA">
      <w:pPr>
        <w:ind w:firstLine="709"/>
        <w:jc w:val="both"/>
        <w:rPr>
          <w:szCs w:val="28"/>
        </w:rPr>
      </w:pPr>
      <w:r w:rsidRPr="00195B8F">
        <w:rPr>
          <w:szCs w:val="28"/>
        </w:rPr>
        <w:t>[</w:t>
      </w:r>
      <w:r>
        <w:rPr>
          <w:szCs w:val="28"/>
          <w:lang w:val="kk-KZ"/>
        </w:rPr>
        <w:t>1</w:t>
      </w:r>
      <w:r w:rsidRPr="00195B8F">
        <w:rPr>
          <w:szCs w:val="28"/>
        </w:rPr>
        <w:t>] Закон Республики Казахстан «Об обеспечении единства измерений» от 7 июня 2000 г. № 53-II.</w:t>
      </w:r>
    </w:p>
    <w:p w:rsidR="00D90A1E" w:rsidRPr="003D5429" w:rsidRDefault="00D90A1E" w:rsidP="00D470DA">
      <w:pPr>
        <w:ind w:firstLine="709"/>
        <w:jc w:val="both"/>
        <w:rPr>
          <w:szCs w:val="28"/>
        </w:rPr>
      </w:pPr>
      <w:r w:rsidRPr="00195B8F">
        <w:rPr>
          <w:szCs w:val="28"/>
        </w:rPr>
        <w:t>[</w:t>
      </w:r>
      <w:r w:rsidRPr="00511B27">
        <w:rPr>
          <w:szCs w:val="28"/>
        </w:rPr>
        <w:t>2</w:t>
      </w:r>
      <w:r w:rsidRPr="00195B8F">
        <w:rPr>
          <w:szCs w:val="28"/>
        </w:rPr>
        <w:t xml:space="preserve">] </w:t>
      </w:r>
      <w:r w:rsidRPr="00511B27">
        <w:rPr>
          <w:szCs w:val="28"/>
        </w:rPr>
        <w:t>Кодекс Республики Казахстан от 18 сентября 2009 года № 193-IV О здоровье народа и системе здравоохранения.</w:t>
      </w:r>
    </w:p>
    <w:p w:rsidR="00D90A1E" w:rsidRDefault="00D90A1E" w:rsidP="00D470DA">
      <w:pPr>
        <w:ind w:firstLine="709"/>
        <w:jc w:val="both"/>
        <w:rPr>
          <w:szCs w:val="28"/>
        </w:rPr>
      </w:pPr>
      <w:r w:rsidRPr="00195B8F">
        <w:rPr>
          <w:szCs w:val="28"/>
        </w:rPr>
        <w:t>[</w:t>
      </w:r>
      <w:r>
        <w:rPr>
          <w:szCs w:val="28"/>
        </w:rPr>
        <w:t>3</w:t>
      </w:r>
      <w:r w:rsidRPr="00195B8F">
        <w:rPr>
          <w:szCs w:val="28"/>
        </w:rPr>
        <w:t xml:space="preserve">] Кодекс Республики Казахстан от 9 января 2007 года № 212-III «Экологический кодекс Республики Казахстан» (с изменениями и дополнениями по состоянию на </w:t>
      </w:r>
      <w:r>
        <w:rPr>
          <w:szCs w:val="28"/>
        </w:rPr>
        <w:t>15.06.2017</w:t>
      </w:r>
      <w:r w:rsidRPr="00195B8F">
        <w:rPr>
          <w:szCs w:val="28"/>
        </w:rPr>
        <w:t xml:space="preserve"> г.).</w:t>
      </w:r>
    </w:p>
    <w:p w:rsidR="00605AAE" w:rsidRPr="00A61149" w:rsidRDefault="00605AAE" w:rsidP="00D470DA">
      <w:pPr>
        <w:ind w:firstLine="709"/>
        <w:jc w:val="both"/>
        <w:rPr>
          <w:szCs w:val="28"/>
        </w:rPr>
      </w:pPr>
      <w:r w:rsidRPr="00195B8F">
        <w:rPr>
          <w:szCs w:val="28"/>
        </w:rPr>
        <w:t>[</w:t>
      </w:r>
      <w:r>
        <w:rPr>
          <w:szCs w:val="28"/>
        </w:rPr>
        <w:t>4</w:t>
      </w:r>
      <w:r w:rsidRPr="00195B8F">
        <w:rPr>
          <w:szCs w:val="28"/>
        </w:rPr>
        <w:t xml:space="preserve">] </w:t>
      </w:r>
      <w:r>
        <w:rPr>
          <w:szCs w:val="28"/>
        </w:rPr>
        <w:t>Сборник</w:t>
      </w:r>
      <w:r w:rsidRPr="002E7752">
        <w:rPr>
          <w:szCs w:val="28"/>
        </w:rPr>
        <w:t xml:space="preserve"> технических условий на методы определения вредных веществ в воздухе, выпуск Х (издательство:</w:t>
      </w:r>
      <w:r w:rsidR="006C2383">
        <w:rPr>
          <w:szCs w:val="28"/>
        </w:rPr>
        <w:t xml:space="preserve"> </w:t>
      </w:r>
      <w:r w:rsidRPr="002E7752">
        <w:rPr>
          <w:szCs w:val="28"/>
        </w:rPr>
        <w:t>«Рекламинформбюро» ММФ, М., №</w:t>
      </w:r>
      <w:r>
        <w:rPr>
          <w:szCs w:val="28"/>
        </w:rPr>
        <w:t xml:space="preserve"> </w:t>
      </w:r>
      <w:r w:rsidRPr="002E7752">
        <w:rPr>
          <w:szCs w:val="28"/>
        </w:rPr>
        <w:t>4, 1974, с.106</w:t>
      </w:r>
      <w:r>
        <w:rPr>
          <w:szCs w:val="28"/>
        </w:rPr>
        <w:t>.</w:t>
      </w:r>
    </w:p>
    <w:p w:rsidR="00D90A1E" w:rsidRPr="00195B8F" w:rsidRDefault="00D90A1E" w:rsidP="00D470DA">
      <w:pPr>
        <w:ind w:firstLine="709"/>
        <w:rPr>
          <w:szCs w:val="24"/>
        </w:rPr>
      </w:pPr>
    </w:p>
    <w:p w:rsidR="003A6C15" w:rsidRPr="003A6C15" w:rsidRDefault="003A6C15" w:rsidP="00D470DA">
      <w:pPr>
        <w:ind w:firstLine="709"/>
        <w:jc w:val="both"/>
        <w:rPr>
          <w:szCs w:val="28"/>
        </w:rPr>
      </w:pPr>
    </w:p>
    <w:p w:rsidR="00FE183E" w:rsidRPr="007550A8" w:rsidRDefault="00FE183E" w:rsidP="00D470DA">
      <w:pPr>
        <w:ind w:firstLine="709"/>
        <w:jc w:val="both"/>
        <w:rPr>
          <w:szCs w:val="28"/>
        </w:rPr>
      </w:pPr>
    </w:p>
    <w:p w:rsidR="00FE183E" w:rsidRPr="00DC7D13" w:rsidRDefault="00FE183E" w:rsidP="00D470DA">
      <w:pPr>
        <w:ind w:firstLine="709"/>
        <w:rPr>
          <w:szCs w:val="24"/>
        </w:rPr>
      </w:pPr>
    </w:p>
    <w:p w:rsidR="00FE183E" w:rsidRPr="00DC7D13" w:rsidRDefault="00FE183E" w:rsidP="00D470DA">
      <w:pPr>
        <w:ind w:firstLine="709"/>
        <w:rPr>
          <w:szCs w:val="24"/>
        </w:rPr>
      </w:pPr>
    </w:p>
    <w:p w:rsidR="00FE183E" w:rsidRPr="00DC7D13" w:rsidRDefault="00FE183E" w:rsidP="00D470DA">
      <w:pPr>
        <w:ind w:firstLine="709"/>
        <w:rPr>
          <w:szCs w:val="24"/>
        </w:rPr>
      </w:pPr>
    </w:p>
    <w:p w:rsidR="00FE183E" w:rsidRPr="00DC7D13" w:rsidRDefault="00FE183E" w:rsidP="00D470DA">
      <w:pPr>
        <w:ind w:firstLine="709"/>
        <w:rPr>
          <w:szCs w:val="24"/>
        </w:rPr>
      </w:pPr>
    </w:p>
    <w:p w:rsidR="00FE183E" w:rsidRPr="00DC7D13" w:rsidRDefault="00FE183E" w:rsidP="00D470DA">
      <w:pPr>
        <w:ind w:firstLine="709"/>
        <w:rPr>
          <w:szCs w:val="24"/>
        </w:rPr>
      </w:pPr>
    </w:p>
    <w:p w:rsidR="00FE183E" w:rsidRPr="00DC7D13" w:rsidRDefault="00FE183E" w:rsidP="00D470DA">
      <w:pPr>
        <w:ind w:firstLine="709"/>
        <w:rPr>
          <w:szCs w:val="24"/>
        </w:rPr>
      </w:pPr>
    </w:p>
    <w:p w:rsidR="00FE183E" w:rsidRPr="00DC7D13" w:rsidRDefault="00FE183E" w:rsidP="00D470DA">
      <w:pPr>
        <w:ind w:firstLine="709"/>
        <w:rPr>
          <w:szCs w:val="24"/>
        </w:rPr>
      </w:pPr>
    </w:p>
    <w:p w:rsidR="00FE183E" w:rsidRPr="00DC7D13" w:rsidRDefault="00FE183E" w:rsidP="00D470DA">
      <w:pPr>
        <w:ind w:firstLine="709"/>
        <w:rPr>
          <w:szCs w:val="24"/>
        </w:rPr>
      </w:pPr>
    </w:p>
    <w:p w:rsidR="00FE183E" w:rsidRPr="00DC7D13" w:rsidRDefault="00FE183E" w:rsidP="00D470DA">
      <w:pPr>
        <w:ind w:firstLine="709"/>
        <w:rPr>
          <w:szCs w:val="24"/>
        </w:rPr>
      </w:pPr>
    </w:p>
    <w:p w:rsidR="00FE183E" w:rsidRPr="00DC7D13" w:rsidRDefault="00FE183E" w:rsidP="00D470DA">
      <w:pPr>
        <w:ind w:firstLine="709"/>
        <w:rPr>
          <w:szCs w:val="24"/>
        </w:rPr>
      </w:pPr>
    </w:p>
    <w:p w:rsidR="00FE183E" w:rsidRPr="00DC7D13" w:rsidRDefault="00FE183E" w:rsidP="00D470DA">
      <w:pPr>
        <w:ind w:firstLine="709"/>
        <w:rPr>
          <w:szCs w:val="24"/>
        </w:rPr>
      </w:pPr>
    </w:p>
    <w:p w:rsidR="00FE183E" w:rsidRPr="00DC7D13" w:rsidRDefault="00FE183E" w:rsidP="00D470DA">
      <w:pPr>
        <w:ind w:firstLine="709"/>
        <w:rPr>
          <w:szCs w:val="24"/>
        </w:rPr>
      </w:pPr>
    </w:p>
    <w:p w:rsidR="00FE183E" w:rsidRPr="00DC7D13" w:rsidRDefault="00FE183E" w:rsidP="00D470DA">
      <w:pPr>
        <w:ind w:firstLine="709"/>
        <w:rPr>
          <w:szCs w:val="24"/>
        </w:rPr>
      </w:pPr>
    </w:p>
    <w:p w:rsidR="00FE183E" w:rsidRPr="00DC7D13" w:rsidRDefault="00FE183E" w:rsidP="00D470DA">
      <w:pPr>
        <w:ind w:firstLine="709"/>
        <w:rPr>
          <w:szCs w:val="24"/>
        </w:rPr>
      </w:pPr>
    </w:p>
    <w:p w:rsidR="00FE183E" w:rsidRPr="00DC7D13" w:rsidRDefault="00FE183E" w:rsidP="00D470DA">
      <w:pPr>
        <w:ind w:firstLine="709"/>
        <w:rPr>
          <w:szCs w:val="24"/>
        </w:rPr>
      </w:pPr>
    </w:p>
    <w:p w:rsidR="00FE183E" w:rsidRPr="00DC7D13" w:rsidRDefault="00FE183E" w:rsidP="00D470DA">
      <w:pPr>
        <w:ind w:firstLine="709"/>
        <w:rPr>
          <w:szCs w:val="24"/>
        </w:rPr>
      </w:pPr>
    </w:p>
    <w:p w:rsidR="00FE183E" w:rsidRPr="00DC7D13" w:rsidRDefault="00FE183E" w:rsidP="00D470DA">
      <w:pPr>
        <w:ind w:firstLine="709"/>
        <w:rPr>
          <w:szCs w:val="24"/>
        </w:rPr>
      </w:pPr>
    </w:p>
    <w:p w:rsidR="00FE183E" w:rsidRPr="00DC7D13" w:rsidRDefault="00FE183E" w:rsidP="00D470DA">
      <w:pPr>
        <w:ind w:firstLine="709"/>
        <w:rPr>
          <w:szCs w:val="24"/>
        </w:rPr>
      </w:pPr>
    </w:p>
    <w:p w:rsidR="00FE183E" w:rsidRPr="00DC7D13" w:rsidRDefault="00FE183E" w:rsidP="00D470DA">
      <w:pPr>
        <w:ind w:firstLine="709"/>
        <w:rPr>
          <w:szCs w:val="24"/>
        </w:rPr>
      </w:pPr>
    </w:p>
    <w:p w:rsidR="00FF7766" w:rsidRDefault="00FF7766" w:rsidP="00DB76DE">
      <w:pPr>
        <w:rPr>
          <w:szCs w:val="24"/>
        </w:rPr>
      </w:pPr>
    </w:p>
    <w:p w:rsidR="003A3A7B" w:rsidRPr="00DC7D13" w:rsidRDefault="003A3A7B" w:rsidP="00D470DA">
      <w:pPr>
        <w:ind w:firstLine="709"/>
        <w:rPr>
          <w:szCs w:val="24"/>
        </w:rPr>
      </w:pPr>
    </w:p>
    <w:p w:rsidR="00FE183E" w:rsidRPr="00D500D3" w:rsidRDefault="00FE183E" w:rsidP="00D470DA">
      <w:pPr>
        <w:pBdr>
          <w:top w:val="single" w:sz="4" w:space="1" w:color="auto"/>
        </w:pBdr>
        <w:ind w:firstLine="709"/>
        <w:rPr>
          <w:b/>
          <w:szCs w:val="28"/>
        </w:rPr>
      </w:pPr>
      <w:r w:rsidRPr="00D500D3">
        <w:rPr>
          <w:b/>
          <w:szCs w:val="28"/>
        </w:rPr>
        <w:t xml:space="preserve">УДК </w:t>
      </w:r>
      <w:r w:rsidR="00D500D3" w:rsidRPr="00D500D3">
        <w:rPr>
          <w:b/>
          <w:szCs w:val="28"/>
        </w:rPr>
        <w:t>614.31</w:t>
      </w:r>
      <w:r w:rsidRPr="00D500D3">
        <w:rPr>
          <w:b/>
          <w:szCs w:val="28"/>
        </w:rPr>
        <w:tab/>
      </w:r>
      <w:r w:rsidRPr="00D500D3">
        <w:rPr>
          <w:b/>
          <w:szCs w:val="28"/>
        </w:rPr>
        <w:tab/>
      </w:r>
      <w:r w:rsidRPr="00D500D3">
        <w:rPr>
          <w:b/>
          <w:szCs w:val="28"/>
        </w:rPr>
        <w:tab/>
        <w:t xml:space="preserve">                                </w:t>
      </w:r>
      <w:r w:rsidR="00DB76DE">
        <w:rPr>
          <w:b/>
          <w:szCs w:val="28"/>
        </w:rPr>
        <w:t xml:space="preserve">                         </w:t>
      </w:r>
      <w:r w:rsidRPr="00D500D3">
        <w:rPr>
          <w:b/>
          <w:szCs w:val="28"/>
        </w:rPr>
        <w:t xml:space="preserve">МКС </w:t>
      </w:r>
      <w:r w:rsidR="00D83E74" w:rsidRPr="00D500D3">
        <w:rPr>
          <w:b/>
          <w:szCs w:val="28"/>
        </w:rPr>
        <w:t>67.050</w:t>
      </w:r>
    </w:p>
    <w:p w:rsidR="00FF7766" w:rsidRPr="00195B8F" w:rsidRDefault="00FF7766" w:rsidP="00D470DA">
      <w:pPr>
        <w:pBdr>
          <w:top w:val="single" w:sz="4" w:space="1" w:color="auto"/>
        </w:pBdr>
        <w:ind w:firstLine="709"/>
        <w:rPr>
          <w:b/>
          <w:szCs w:val="28"/>
        </w:rPr>
      </w:pPr>
    </w:p>
    <w:p w:rsidR="00FE183E" w:rsidRDefault="00FE183E" w:rsidP="00522D1D">
      <w:pPr>
        <w:pStyle w:val="21"/>
        <w:spacing w:after="0" w:line="240" w:lineRule="auto"/>
        <w:ind w:left="0" w:firstLine="709"/>
        <w:jc w:val="both"/>
        <w:rPr>
          <w:szCs w:val="28"/>
        </w:rPr>
      </w:pPr>
      <w:r w:rsidRPr="00195B8F">
        <w:rPr>
          <w:b/>
          <w:szCs w:val="28"/>
        </w:rPr>
        <w:t xml:space="preserve">Ключевые слова: </w:t>
      </w:r>
      <w:r w:rsidR="00F77DB5">
        <w:t>пестициды</w:t>
      </w:r>
      <w:r w:rsidRPr="00195B8F">
        <w:rPr>
          <w:szCs w:val="28"/>
        </w:rPr>
        <w:t xml:space="preserve">, </w:t>
      </w:r>
      <w:r w:rsidR="00F77DB5">
        <w:rPr>
          <w:szCs w:val="28"/>
        </w:rPr>
        <w:t>п</w:t>
      </w:r>
      <w:r w:rsidR="00F77DB5" w:rsidRPr="002E7752">
        <w:rPr>
          <w:szCs w:val="28"/>
        </w:rPr>
        <w:t>робы соломоподобного материала</w:t>
      </w:r>
      <w:r w:rsidRPr="00195B8F">
        <w:rPr>
          <w:szCs w:val="28"/>
        </w:rPr>
        <w:t xml:space="preserve">, </w:t>
      </w:r>
      <w:r w:rsidR="00F77DB5" w:rsidRPr="00F77DB5">
        <w:rPr>
          <w:szCs w:val="28"/>
        </w:rPr>
        <w:t>метод квартования</w:t>
      </w:r>
      <w:r w:rsidRPr="00195B8F">
        <w:rPr>
          <w:szCs w:val="28"/>
        </w:rPr>
        <w:t xml:space="preserve">, </w:t>
      </w:r>
      <w:r w:rsidR="00F77DB5" w:rsidRPr="00F77DB5">
        <w:rPr>
          <w:szCs w:val="28"/>
        </w:rPr>
        <w:t>метод конверта</w:t>
      </w:r>
      <w:r w:rsidRPr="00195B8F">
        <w:rPr>
          <w:szCs w:val="28"/>
        </w:rPr>
        <w:t xml:space="preserve">, </w:t>
      </w:r>
      <w:r w:rsidR="00F77DB5" w:rsidRPr="00F77DB5">
        <w:rPr>
          <w:szCs w:val="28"/>
        </w:rPr>
        <w:t>навеска</w:t>
      </w:r>
      <w:r w:rsidR="00FF7766">
        <w:rPr>
          <w:szCs w:val="28"/>
        </w:rPr>
        <w:t xml:space="preserve">, </w:t>
      </w:r>
      <w:r w:rsidR="00F77DB5" w:rsidRPr="002E7752">
        <w:rPr>
          <w:szCs w:val="28"/>
        </w:rPr>
        <w:t>почва</w:t>
      </w:r>
      <w:r w:rsidR="00613F81">
        <w:rPr>
          <w:szCs w:val="28"/>
        </w:rPr>
        <w:t xml:space="preserve">, </w:t>
      </w:r>
      <w:r w:rsidR="00F77DB5" w:rsidRPr="002E7752">
        <w:rPr>
          <w:szCs w:val="28"/>
        </w:rPr>
        <w:t>растение</w:t>
      </w:r>
      <w:r w:rsidR="004D7F5E">
        <w:rPr>
          <w:szCs w:val="28"/>
        </w:rPr>
        <w:t>,</w:t>
      </w:r>
      <w:r w:rsidR="003B431B">
        <w:rPr>
          <w:szCs w:val="28"/>
        </w:rPr>
        <w:t xml:space="preserve"> тарированная проба</w:t>
      </w:r>
      <w:r w:rsidR="00BA42B8">
        <w:rPr>
          <w:szCs w:val="28"/>
        </w:rPr>
        <w:t xml:space="preserve">, </w:t>
      </w:r>
      <w:r w:rsidR="003B431B">
        <w:rPr>
          <w:szCs w:val="28"/>
        </w:rPr>
        <w:t>определение дитиокарбаматов</w:t>
      </w:r>
    </w:p>
    <w:p w:rsidR="003A3A7B" w:rsidRDefault="003A3A7B" w:rsidP="00D470DA">
      <w:pPr>
        <w:pBdr>
          <w:top w:val="single" w:sz="4" w:space="1" w:color="auto"/>
        </w:pBdr>
        <w:ind w:firstLine="709"/>
        <w:rPr>
          <w:b/>
          <w:szCs w:val="28"/>
        </w:rPr>
      </w:pPr>
    </w:p>
    <w:p w:rsidR="003A3A7B" w:rsidRPr="00D500D3" w:rsidRDefault="003A3A7B" w:rsidP="00D470DA">
      <w:pPr>
        <w:pBdr>
          <w:top w:val="single" w:sz="4" w:space="1" w:color="auto"/>
        </w:pBdr>
        <w:ind w:firstLine="709"/>
        <w:rPr>
          <w:b/>
          <w:szCs w:val="28"/>
        </w:rPr>
      </w:pPr>
      <w:r w:rsidRPr="00D500D3">
        <w:rPr>
          <w:b/>
          <w:szCs w:val="28"/>
        </w:rPr>
        <w:lastRenderedPageBreak/>
        <w:t>УДК 614.31</w:t>
      </w:r>
      <w:r w:rsidRPr="00D500D3">
        <w:rPr>
          <w:b/>
          <w:szCs w:val="28"/>
        </w:rPr>
        <w:tab/>
      </w:r>
      <w:r w:rsidRPr="00D500D3">
        <w:rPr>
          <w:b/>
          <w:szCs w:val="28"/>
        </w:rPr>
        <w:tab/>
      </w:r>
      <w:r w:rsidRPr="00D500D3">
        <w:rPr>
          <w:b/>
          <w:szCs w:val="28"/>
        </w:rPr>
        <w:tab/>
        <w:t xml:space="preserve">                                </w:t>
      </w:r>
      <w:r w:rsidR="00613F81">
        <w:rPr>
          <w:b/>
          <w:szCs w:val="28"/>
        </w:rPr>
        <w:t xml:space="preserve">                          </w:t>
      </w:r>
      <w:r w:rsidRPr="00D500D3">
        <w:rPr>
          <w:b/>
          <w:szCs w:val="28"/>
        </w:rPr>
        <w:t>МКС 67.050</w:t>
      </w:r>
    </w:p>
    <w:p w:rsidR="003A3A7B" w:rsidRPr="00195B8F" w:rsidRDefault="003A3A7B" w:rsidP="00D470DA">
      <w:pPr>
        <w:pBdr>
          <w:top w:val="single" w:sz="4" w:space="1" w:color="auto"/>
        </w:pBdr>
        <w:ind w:firstLine="709"/>
        <w:rPr>
          <w:b/>
          <w:szCs w:val="28"/>
        </w:rPr>
      </w:pPr>
    </w:p>
    <w:p w:rsidR="003A3A7B" w:rsidRDefault="003A3A7B" w:rsidP="00D470DA">
      <w:pPr>
        <w:pStyle w:val="21"/>
        <w:pBdr>
          <w:bottom w:val="single" w:sz="4" w:space="1" w:color="auto"/>
        </w:pBdr>
        <w:spacing w:after="0" w:line="240" w:lineRule="auto"/>
        <w:ind w:left="0" w:firstLine="709"/>
        <w:jc w:val="both"/>
        <w:rPr>
          <w:szCs w:val="28"/>
        </w:rPr>
      </w:pPr>
      <w:r w:rsidRPr="00195B8F">
        <w:rPr>
          <w:b/>
          <w:szCs w:val="28"/>
        </w:rPr>
        <w:t xml:space="preserve">Ключевые слова: </w:t>
      </w:r>
      <w:r>
        <w:t>пестициды</w:t>
      </w:r>
      <w:r w:rsidRPr="00195B8F">
        <w:rPr>
          <w:szCs w:val="28"/>
        </w:rPr>
        <w:t xml:space="preserve">, </w:t>
      </w:r>
      <w:r>
        <w:rPr>
          <w:szCs w:val="28"/>
        </w:rPr>
        <w:t>п</w:t>
      </w:r>
      <w:r w:rsidRPr="002E7752">
        <w:rPr>
          <w:szCs w:val="28"/>
        </w:rPr>
        <w:t>робы соломоподобного материала</w:t>
      </w:r>
      <w:r w:rsidRPr="00195B8F">
        <w:rPr>
          <w:szCs w:val="28"/>
        </w:rPr>
        <w:t xml:space="preserve">, </w:t>
      </w:r>
      <w:r w:rsidRPr="00F77DB5">
        <w:rPr>
          <w:szCs w:val="28"/>
        </w:rPr>
        <w:t>метод квартования</w:t>
      </w:r>
      <w:r w:rsidRPr="00195B8F">
        <w:rPr>
          <w:szCs w:val="28"/>
        </w:rPr>
        <w:t xml:space="preserve">, </w:t>
      </w:r>
      <w:r w:rsidRPr="00F77DB5">
        <w:rPr>
          <w:szCs w:val="28"/>
        </w:rPr>
        <w:t>метод конверта</w:t>
      </w:r>
      <w:r w:rsidRPr="00195B8F">
        <w:rPr>
          <w:szCs w:val="28"/>
        </w:rPr>
        <w:t xml:space="preserve">, </w:t>
      </w:r>
      <w:r w:rsidRPr="00F77DB5">
        <w:rPr>
          <w:szCs w:val="28"/>
        </w:rPr>
        <w:t>навеска</w:t>
      </w:r>
      <w:r>
        <w:rPr>
          <w:szCs w:val="28"/>
        </w:rPr>
        <w:t xml:space="preserve">, </w:t>
      </w:r>
      <w:r w:rsidRPr="002E7752">
        <w:rPr>
          <w:szCs w:val="28"/>
        </w:rPr>
        <w:t>почва</w:t>
      </w:r>
      <w:r w:rsidR="00613F81">
        <w:rPr>
          <w:szCs w:val="28"/>
        </w:rPr>
        <w:t xml:space="preserve">, </w:t>
      </w:r>
      <w:r w:rsidRPr="002E7752">
        <w:rPr>
          <w:szCs w:val="28"/>
        </w:rPr>
        <w:t>растение</w:t>
      </w:r>
      <w:r>
        <w:rPr>
          <w:szCs w:val="28"/>
        </w:rPr>
        <w:t>, тарированная проба, определение дитиокарбаматов</w:t>
      </w:r>
    </w:p>
    <w:p w:rsidR="003A3A7B" w:rsidRDefault="003A3A7B" w:rsidP="00D470DA">
      <w:pPr>
        <w:pStyle w:val="ab"/>
        <w:ind w:firstLine="709"/>
        <w:jc w:val="both"/>
        <w:rPr>
          <w:b/>
          <w:szCs w:val="28"/>
        </w:rPr>
      </w:pPr>
    </w:p>
    <w:p w:rsidR="009A1087" w:rsidRPr="00E55726" w:rsidRDefault="00FE183E" w:rsidP="00D470DA">
      <w:pPr>
        <w:pStyle w:val="ab"/>
        <w:ind w:firstLine="709"/>
        <w:jc w:val="both"/>
        <w:rPr>
          <w:szCs w:val="28"/>
        </w:rPr>
      </w:pPr>
      <w:r w:rsidRPr="00195B8F">
        <w:rPr>
          <w:b/>
          <w:szCs w:val="28"/>
        </w:rPr>
        <w:t>РАЗРАБОТЧИК</w:t>
      </w:r>
      <w:r w:rsidR="00613F81">
        <w:rPr>
          <w:b/>
          <w:szCs w:val="28"/>
        </w:rPr>
        <w:t>:</w:t>
      </w:r>
      <w:r w:rsidRPr="00195B8F">
        <w:rPr>
          <w:b/>
          <w:szCs w:val="28"/>
        </w:rPr>
        <w:t xml:space="preserve"> </w:t>
      </w:r>
      <w:r w:rsidRPr="00195B8F">
        <w:rPr>
          <w:szCs w:val="28"/>
        </w:rPr>
        <w:t>Республиканское государственное предприятие «Казахстанский институт метрологии»</w:t>
      </w:r>
      <w:r w:rsidR="00613F81">
        <w:rPr>
          <w:szCs w:val="28"/>
        </w:rPr>
        <w:t xml:space="preserve"> </w:t>
      </w:r>
      <w:r w:rsidR="009A1087" w:rsidRPr="00863FD8">
        <w:rPr>
          <w:szCs w:val="28"/>
        </w:rPr>
        <w:t xml:space="preserve">Комитета технического регулирования и метрологии Министерства </w:t>
      </w:r>
      <w:r w:rsidR="000C1D72">
        <w:rPr>
          <w:szCs w:val="28"/>
        </w:rPr>
        <w:t>торговли и интеграции</w:t>
      </w:r>
      <w:r w:rsidR="009A1087" w:rsidRPr="00863FD8">
        <w:rPr>
          <w:szCs w:val="28"/>
        </w:rPr>
        <w:t xml:space="preserve"> Республики Казахстан</w:t>
      </w:r>
    </w:p>
    <w:p w:rsidR="00FE183E" w:rsidRPr="00195B8F" w:rsidRDefault="00FE183E" w:rsidP="00D470DA">
      <w:pPr>
        <w:widowControl w:val="0"/>
        <w:tabs>
          <w:tab w:val="left" w:pos="7371"/>
          <w:tab w:val="left" w:pos="8222"/>
        </w:tabs>
        <w:jc w:val="both"/>
        <w:outlineLvl w:val="0"/>
        <w:rPr>
          <w:szCs w:val="28"/>
        </w:rPr>
      </w:pPr>
    </w:p>
    <w:p w:rsidR="00FE183E" w:rsidRPr="00195B8F" w:rsidRDefault="00FE183E" w:rsidP="00C47DB9">
      <w:pPr>
        <w:widowControl w:val="0"/>
        <w:tabs>
          <w:tab w:val="left" w:pos="7371"/>
          <w:tab w:val="left" w:pos="8222"/>
        </w:tabs>
        <w:ind w:firstLine="709"/>
        <w:jc w:val="both"/>
        <w:outlineLvl w:val="0"/>
        <w:rPr>
          <w:szCs w:val="28"/>
        </w:rPr>
      </w:pPr>
    </w:p>
    <w:p w:rsidR="00FE183E" w:rsidRPr="00195B8F" w:rsidRDefault="00FE183E" w:rsidP="00C47DB9">
      <w:pPr>
        <w:widowControl w:val="0"/>
        <w:tabs>
          <w:tab w:val="left" w:pos="7371"/>
          <w:tab w:val="left" w:pos="8222"/>
        </w:tabs>
        <w:ind w:firstLine="709"/>
        <w:jc w:val="both"/>
        <w:outlineLvl w:val="0"/>
        <w:rPr>
          <w:szCs w:val="28"/>
        </w:rPr>
      </w:pPr>
      <w:r w:rsidRPr="00195B8F">
        <w:rPr>
          <w:szCs w:val="28"/>
        </w:rPr>
        <w:t>Заместитель генерального директора</w:t>
      </w:r>
    </w:p>
    <w:p w:rsidR="00FE183E" w:rsidRPr="00195B8F" w:rsidRDefault="003A3A7B" w:rsidP="00C47DB9">
      <w:pPr>
        <w:widowControl w:val="0"/>
        <w:tabs>
          <w:tab w:val="left" w:pos="7230"/>
          <w:tab w:val="left" w:pos="8222"/>
        </w:tabs>
        <w:ind w:firstLine="709"/>
        <w:jc w:val="both"/>
        <w:rPr>
          <w:szCs w:val="28"/>
        </w:rPr>
      </w:pPr>
      <w:r>
        <w:rPr>
          <w:szCs w:val="28"/>
        </w:rPr>
        <w:t xml:space="preserve">РГП «КазИнМетр»                              </w:t>
      </w:r>
      <w:r w:rsidR="00C47DB9">
        <w:rPr>
          <w:szCs w:val="28"/>
        </w:rPr>
        <w:t xml:space="preserve">                              </w:t>
      </w:r>
      <w:r w:rsidR="00D06C06">
        <w:rPr>
          <w:szCs w:val="28"/>
        </w:rPr>
        <w:t>Д. Шарипов</w:t>
      </w:r>
    </w:p>
    <w:p w:rsidR="00FE183E" w:rsidRPr="00195B8F" w:rsidRDefault="00FE183E" w:rsidP="00C47DB9">
      <w:pPr>
        <w:widowControl w:val="0"/>
        <w:tabs>
          <w:tab w:val="left" w:pos="7371"/>
          <w:tab w:val="left" w:pos="8222"/>
        </w:tabs>
        <w:ind w:firstLine="709"/>
        <w:jc w:val="both"/>
        <w:rPr>
          <w:szCs w:val="28"/>
        </w:rPr>
      </w:pPr>
    </w:p>
    <w:p w:rsidR="00FE183E" w:rsidRPr="00195B8F" w:rsidRDefault="00FE183E" w:rsidP="00C47DB9">
      <w:pPr>
        <w:widowControl w:val="0"/>
        <w:tabs>
          <w:tab w:val="left" w:pos="7371"/>
          <w:tab w:val="left" w:pos="8222"/>
        </w:tabs>
        <w:ind w:firstLine="709"/>
        <w:jc w:val="both"/>
        <w:rPr>
          <w:szCs w:val="28"/>
        </w:rPr>
      </w:pPr>
    </w:p>
    <w:p w:rsidR="00A03B48" w:rsidRDefault="00A03B48" w:rsidP="00C47DB9">
      <w:pPr>
        <w:widowControl w:val="0"/>
        <w:tabs>
          <w:tab w:val="left" w:pos="7371"/>
          <w:tab w:val="left" w:pos="8222"/>
        </w:tabs>
        <w:ind w:firstLine="709"/>
        <w:jc w:val="both"/>
        <w:outlineLvl w:val="0"/>
        <w:rPr>
          <w:szCs w:val="28"/>
        </w:rPr>
      </w:pPr>
      <w:r w:rsidRPr="00195B8F">
        <w:rPr>
          <w:szCs w:val="28"/>
        </w:rPr>
        <w:t xml:space="preserve">Начальник </w:t>
      </w:r>
      <w:r w:rsidRPr="00472B6F">
        <w:rPr>
          <w:szCs w:val="28"/>
        </w:rPr>
        <w:t>Управлени</w:t>
      </w:r>
      <w:r>
        <w:rPr>
          <w:szCs w:val="28"/>
        </w:rPr>
        <w:t>я</w:t>
      </w:r>
    </w:p>
    <w:p w:rsidR="00A03B48" w:rsidRDefault="00A03B48" w:rsidP="00C47DB9">
      <w:pPr>
        <w:widowControl w:val="0"/>
        <w:tabs>
          <w:tab w:val="left" w:pos="7371"/>
          <w:tab w:val="left" w:pos="8222"/>
        </w:tabs>
        <w:ind w:firstLine="709"/>
        <w:jc w:val="both"/>
        <w:outlineLvl w:val="0"/>
        <w:rPr>
          <w:szCs w:val="28"/>
        </w:rPr>
      </w:pPr>
      <w:r w:rsidRPr="00472B6F">
        <w:rPr>
          <w:szCs w:val="28"/>
        </w:rPr>
        <w:t xml:space="preserve">законодательной метрологии, </w:t>
      </w:r>
    </w:p>
    <w:p w:rsidR="00A03B48" w:rsidRDefault="00A03B48" w:rsidP="00C47DB9">
      <w:pPr>
        <w:widowControl w:val="0"/>
        <w:tabs>
          <w:tab w:val="left" w:pos="7371"/>
          <w:tab w:val="left" w:pos="8222"/>
        </w:tabs>
        <w:ind w:firstLine="709"/>
        <w:jc w:val="both"/>
        <w:outlineLvl w:val="0"/>
        <w:rPr>
          <w:szCs w:val="28"/>
        </w:rPr>
      </w:pPr>
      <w:r w:rsidRPr="00472B6F">
        <w:rPr>
          <w:szCs w:val="28"/>
        </w:rPr>
        <w:t xml:space="preserve">международного сотрудничества и </w:t>
      </w:r>
    </w:p>
    <w:p w:rsidR="00A03B48" w:rsidRDefault="00A03B48" w:rsidP="00C47DB9">
      <w:pPr>
        <w:widowControl w:val="0"/>
        <w:tabs>
          <w:tab w:val="left" w:pos="7371"/>
          <w:tab w:val="left" w:pos="8222"/>
        </w:tabs>
        <w:ind w:firstLine="709"/>
        <w:jc w:val="both"/>
        <w:outlineLvl w:val="0"/>
        <w:rPr>
          <w:szCs w:val="28"/>
        </w:rPr>
      </w:pPr>
      <w:r w:rsidRPr="00472B6F">
        <w:rPr>
          <w:szCs w:val="28"/>
        </w:rPr>
        <w:t>повышения квалификации</w:t>
      </w:r>
    </w:p>
    <w:p w:rsidR="00A03B48" w:rsidRPr="00DD1875" w:rsidRDefault="00A03B48" w:rsidP="00C47DB9">
      <w:pPr>
        <w:widowControl w:val="0"/>
        <w:tabs>
          <w:tab w:val="left" w:pos="7371"/>
          <w:tab w:val="left" w:pos="8222"/>
        </w:tabs>
        <w:ind w:firstLine="709"/>
        <w:jc w:val="both"/>
        <w:outlineLvl w:val="0"/>
        <w:rPr>
          <w:szCs w:val="28"/>
          <w:lang w:val="kk-KZ"/>
        </w:rPr>
      </w:pPr>
      <w:r w:rsidRPr="00195B8F">
        <w:rPr>
          <w:szCs w:val="28"/>
        </w:rPr>
        <w:t>РГП «КазИнМетр»</w:t>
      </w:r>
      <w:r w:rsidRPr="00195B8F">
        <w:rPr>
          <w:szCs w:val="28"/>
        </w:rPr>
        <w:tab/>
      </w:r>
      <w:r w:rsidR="00C47DB9">
        <w:rPr>
          <w:szCs w:val="28"/>
        </w:rPr>
        <w:t xml:space="preserve">     </w:t>
      </w:r>
      <w:r w:rsidR="000C1D72">
        <w:rPr>
          <w:szCs w:val="28"/>
          <w:lang w:val="kk-KZ"/>
        </w:rPr>
        <w:t>А. Есенкулов</w:t>
      </w:r>
    </w:p>
    <w:p w:rsidR="00A03B48" w:rsidRDefault="00A03B48" w:rsidP="00C47DB9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709"/>
        <w:jc w:val="both"/>
        <w:rPr>
          <w:szCs w:val="28"/>
          <w:lang w:val="kk-KZ"/>
        </w:rPr>
      </w:pPr>
    </w:p>
    <w:p w:rsidR="00C47DB9" w:rsidRPr="00C47DB9" w:rsidRDefault="00C47DB9" w:rsidP="00C47DB9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709"/>
        <w:jc w:val="both"/>
        <w:rPr>
          <w:szCs w:val="28"/>
          <w:lang w:val="kk-KZ"/>
        </w:rPr>
      </w:pPr>
    </w:p>
    <w:p w:rsidR="00A03B48" w:rsidRPr="00DD1875" w:rsidRDefault="00A03B48" w:rsidP="00C47DB9">
      <w:pPr>
        <w:widowControl w:val="0"/>
        <w:tabs>
          <w:tab w:val="left" w:pos="7371"/>
          <w:tab w:val="left" w:pos="8222"/>
        </w:tabs>
        <w:ind w:firstLine="709"/>
        <w:jc w:val="both"/>
        <w:rPr>
          <w:szCs w:val="28"/>
          <w:lang w:val="kk-KZ"/>
        </w:rPr>
      </w:pPr>
      <w:r>
        <w:rPr>
          <w:szCs w:val="28"/>
          <w:lang w:val="kk-KZ"/>
        </w:rPr>
        <w:t>Э</w:t>
      </w:r>
      <w:r>
        <w:rPr>
          <w:szCs w:val="28"/>
        </w:rPr>
        <w:t>ксперт</w:t>
      </w:r>
      <w:r>
        <w:rPr>
          <w:szCs w:val="28"/>
          <w:lang w:val="kk-KZ"/>
        </w:rPr>
        <w:t xml:space="preserve"> 1 категории</w:t>
      </w:r>
    </w:p>
    <w:p w:rsidR="00A03B48" w:rsidRPr="00195B8F" w:rsidRDefault="00A03B48" w:rsidP="00C47DB9">
      <w:pPr>
        <w:widowControl w:val="0"/>
        <w:tabs>
          <w:tab w:val="left" w:pos="7200"/>
          <w:tab w:val="left" w:pos="7230"/>
          <w:tab w:val="left" w:pos="8222"/>
        </w:tabs>
        <w:ind w:firstLine="709"/>
        <w:jc w:val="both"/>
        <w:rPr>
          <w:szCs w:val="28"/>
        </w:rPr>
      </w:pPr>
      <w:r w:rsidRPr="00195B8F">
        <w:rPr>
          <w:szCs w:val="28"/>
        </w:rPr>
        <w:t xml:space="preserve">Актюбинского филиала </w:t>
      </w:r>
    </w:p>
    <w:p w:rsidR="00A03B48" w:rsidRPr="00DD1875" w:rsidRDefault="00A03B48" w:rsidP="00C47DB9">
      <w:pPr>
        <w:widowControl w:val="0"/>
        <w:tabs>
          <w:tab w:val="left" w:pos="7200"/>
          <w:tab w:val="left" w:pos="7230"/>
          <w:tab w:val="left" w:pos="8222"/>
        </w:tabs>
        <w:ind w:firstLine="709"/>
        <w:jc w:val="both"/>
        <w:rPr>
          <w:szCs w:val="28"/>
          <w:lang w:val="kk-KZ"/>
        </w:rPr>
      </w:pPr>
      <w:r w:rsidRPr="00195B8F">
        <w:rPr>
          <w:szCs w:val="28"/>
        </w:rPr>
        <w:t xml:space="preserve">РГП «КазИнМетр» </w:t>
      </w:r>
      <w:r w:rsidRPr="00195B8F">
        <w:rPr>
          <w:szCs w:val="28"/>
        </w:rPr>
        <w:tab/>
      </w:r>
      <w:bookmarkStart w:id="0" w:name="_GoBack"/>
      <w:bookmarkEnd w:id="0"/>
      <w:r w:rsidR="00C47DB9">
        <w:rPr>
          <w:szCs w:val="28"/>
        </w:rPr>
        <w:t xml:space="preserve">      </w:t>
      </w:r>
      <w:r>
        <w:rPr>
          <w:szCs w:val="28"/>
          <w:lang w:val="kk-KZ"/>
        </w:rPr>
        <w:t>Н. Төлегенова</w:t>
      </w:r>
    </w:p>
    <w:p w:rsidR="00FE183E" w:rsidRPr="00A03B48" w:rsidRDefault="00FE183E" w:rsidP="00C47DB9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709"/>
        <w:jc w:val="both"/>
        <w:rPr>
          <w:szCs w:val="28"/>
          <w:lang w:val="kk-KZ"/>
        </w:rPr>
      </w:pPr>
    </w:p>
    <w:p w:rsidR="00FE183E" w:rsidRPr="00A513A4" w:rsidRDefault="00FE183E" w:rsidP="00D470DA">
      <w:pPr>
        <w:widowControl w:val="0"/>
        <w:tabs>
          <w:tab w:val="left" w:pos="4253"/>
          <w:tab w:val="left" w:pos="5387"/>
          <w:tab w:val="left" w:pos="7371"/>
          <w:tab w:val="left" w:pos="8222"/>
        </w:tabs>
        <w:jc w:val="both"/>
        <w:rPr>
          <w:szCs w:val="28"/>
        </w:rPr>
      </w:pPr>
    </w:p>
    <w:p w:rsidR="00FE183E" w:rsidRPr="00A513A4" w:rsidRDefault="00FE183E" w:rsidP="00D470DA">
      <w:pPr>
        <w:widowControl w:val="0"/>
        <w:tabs>
          <w:tab w:val="left" w:pos="2694"/>
          <w:tab w:val="left" w:pos="6096"/>
          <w:tab w:val="left" w:pos="9498"/>
          <w:tab w:val="left" w:pos="9638"/>
        </w:tabs>
        <w:jc w:val="both"/>
        <w:rPr>
          <w:szCs w:val="28"/>
        </w:rPr>
      </w:pPr>
    </w:p>
    <w:p w:rsidR="00C0171B" w:rsidRPr="00FE183E" w:rsidRDefault="00C0171B" w:rsidP="00D470DA">
      <w:pPr>
        <w:pStyle w:val="ac"/>
        <w:ind w:firstLine="0"/>
        <w:rPr>
          <w:szCs w:val="28"/>
        </w:rPr>
      </w:pPr>
    </w:p>
    <w:sectPr w:rsidR="00C0171B" w:rsidRPr="00FE183E" w:rsidSect="0004636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418" w:right="1418" w:bottom="1418" w:left="1134" w:header="1021" w:footer="1021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1EC" w:rsidRDefault="00BC01EC">
      <w:r>
        <w:separator/>
      </w:r>
    </w:p>
  </w:endnote>
  <w:endnote w:type="continuationSeparator" w:id="1">
    <w:p w:rsidR="00BC01EC" w:rsidRDefault="00BC0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4763011"/>
      <w:docPartObj>
        <w:docPartGallery w:val="Page Numbers (Bottom of Page)"/>
        <w:docPartUnique/>
      </w:docPartObj>
    </w:sdtPr>
    <w:sdtContent>
      <w:p w:rsidR="00A132A4" w:rsidRDefault="00FF0C10" w:rsidP="003A3A7B">
        <w:pPr>
          <w:pStyle w:val="a3"/>
        </w:pPr>
        <w:fldSimple w:instr="PAGE   \* MERGEFORMAT">
          <w:r w:rsidR="00947798">
            <w:rPr>
              <w:noProof/>
            </w:rPr>
            <w:t>II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2A4" w:rsidRPr="00B26012" w:rsidRDefault="00FF0C10" w:rsidP="00D06C06">
    <w:pPr>
      <w:pStyle w:val="a3"/>
      <w:jc w:val="right"/>
    </w:pPr>
    <w:fldSimple w:instr=" PAGE  \* ROMAN  \* MERGEFORMAT ">
      <w:r w:rsidR="00947798">
        <w:rPr>
          <w:noProof/>
        </w:rPr>
        <w:t>III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2A4" w:rsidRDefault="00FF0C10">
    <w:pPr>
      <w:pStyle w:val="a3"/>
    </w:pPr>
    <w:fldSimple w:instr="PAGE   \* MERGEFORMAT">
      <w:r w:rsidR="00947798">
        <w:rPr>
          <w:noProof/>
        </w:rPr>
        <w:t>6</w:t>
      </w:r>
    </w:fldSimple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2A4" w:rsidRDefault="00FF0C10" w:rsidP="00C0171B">
    <w:pPr>
      <w:pStyle w:val="a3"/>
      <w:jc w:val="right"/>
    </w:pPr>
    <w:fldSimple w:instr="PAGE   \* MERGEFORMAT">
      <w:r w:rsidR="00947798">
        <w:rPr>
          <w:noProof/>
        </w:rPr>
        <w:t>7</w:t>
      </w:r>
    </w:fldSimple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A1A" w:rsidRDefault="00522D1D" w:rsidP="00522D1D">
    <w:pPr>
      <w:pStyle w:val="a3"/>
      <w:pBdr>
        <w:top w:val="single" w:sz="4" w:space="1" w:color="auto"/>
      </w:pBdr>
      <w:tabs>
        <w:tab w:val="left" w:pos="211"/>
        <w:tab w:val="right" w:pos="9354"/>
      </w:tabs>
    </w:pPr>
    <w:r w:rsidRPr="00522D1D">
      <w:rPr>
        <w:b/>
      </w:rPr>
      <w:t>Проект, редакция 1</w:t>
    </w:r>
    <w:r>
      <w:tab/>
    </w:r>
    <w:r>
      <w:tab/>
      <w:t xml:space="preserve">                                                                        </w:t>
    </w:r>
    <w:fldSimple w:instr=" PAGE   \* MERGEFORMAT ">
      <w:r w:rsidR="00947798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1EC" w:rsidRDefault="00BC01EC">
      <w:r>
        <w:separator/>
      </w:r>
    </w:p>
  </w:footnote>
  <w:footnote w:type="continuationSeparator" w:id="1">
    <w:p w:rsidR="00BC01EC" w:rsidRDefault="00BC01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2A4" w:rsidRPr="00C80FDB" w:rsidRDefault="00A132A4" w:rsidP="00C0171B">
    <w:pPr>
      <w:pStyle w:val="a7"/>
      <w:rPr>
        <w:b/>
        <w:szCs w:val="28"/>
      </w:rPr>
    </w:pPr>
    <w:r w:rsidRPr="00C80FDB">
      <w:rPr>
        <w:b/>
        <w:szCs w:val="28"/>
      </w:rPr>
      <w:t>СТ РК</w:t>
    </w:r>
  </w:p>
  <w:p w:rsidR="00A132A4" w:rsidRPr="00C0171B" w:rsidRDefault="00A132A4" w:rsidP="00C0171B">
    <w:pPr>
      <w:pStyle w:val="a7"/>
      <w:tabs>
        <w:tab w:val="clear" w:pos="4153"/>
        <w:tab w:val="clear" w:pos="8306"/>
        <w:tab w:val="left" w:pos="2685"/>
      </w:tabs>
      <w:rPr>
        <w:i/>
        <w:szCs w:val="28"/>
      </w:rPr>
    </w:pPr>
    <w:r w:rsidRPr="00C0171B">
      <w:rPr>
        <w:i/>
        <w:szCs w:val="28"/>
      </w:rPr>
      <w:t>(Проект, 1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2A4" w:rsidRPr="00D06C06" w:rsidRDefault="00A132A4" w:rsidP="00D06C06">
    <w:pPr>
      <w:pStyle w:val="a7"/>
      <w:jc w:val="right"/>
      <w:rPr>
        <w:b/>
        <w:szCs w:val="28"/>
      </w:rPr>
    </w:pPr>
    <w:r w:rsidRPr="00D06C06">
      <w:rPr>
        <w:b/>
        <w:szCs w:val="28"/>
      </w:rPr>
      <w:t>СТ РК</w:t>
    </w:r>
  </w:p>
  <w:p w:rsidR="00A132A4" w:rsidRPr="00C0171B" w:rsidRDefault="00A132A4" w:rsidP="00D06C06">
    <w:pPr>
      <w:pStyle w:val="a7"/>
      <w:jc w:val="right"/>
      <w:rPr>
        <w:i/>
        <w:szCs w:val="28"/>
      </w:rPr>
    </w:pPr>
    <w:r w:rsidRPr="00C0171B">
      <w:rPr>
        <w:i/>
        <w:szCs w:val="28"/>
      </w:rPr>
      <w:t>(Проект, 1 редакция)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2A4" w:rsidRDefault="00A132A4" w:rsidP="00B26012">
    <w:pPr>
      <w:pStyle w:val="a7"/>
      <w:jc w:val="right"/>
    </w:pPr>
    <w:r>
      <w:t>Проект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2A4" w:rsidRPr="00D06C06" w:rsidRDefault="00A132A4" w:rsidP="00C0171B">
    <w:pPr>
      <w:pStyle w:val="a7"/>
      <w:rPr>
        <w:b/>
        <w:szCs w:val="28"/>
      </w:rPr>
    </w:pPr>
    <w:r w:rsidRPr="00D06C06">
      <w:rPr>
        <w:b/>
        <w:szCs w:val="28"/>
      </w:rPr>
      <w:t>СТ РК</w:t>
    </w:r>
  </w:p>
  <w:p w:rsidR="00A132A4" w:rsidRPr="00C0171B" w:rsidRDefault="00A132A4" w:rsidP="00C0171B">
    <w:pPr>
      <w:pStyle w:val="a7"/>
      <w:tabs>
        <w:tab w:val="clear" w:pos="4153"/>
        <w:tab w:val="clear" w:pos="8306"/>
        <w:tab w:val="left" w:pos="2685"/>
      </w:tabs>
      <w:rPr>
        <w:i/>
        <w:szCs w:val="28"/>
      </w:rPr>
    </w:pPr>
    <w:r w:rsidRPr="00C0171B">
      <w:rPr>
        <w:i/>
        <w:szCs w:val="28"/>
      </w:rPr>
      <w:t>(Проект, 1 редакция)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2A4" w:rsidRPr="00D06C06" w:rsidRDefault="00A132A4" w:rsidP="00B26012">
    <w:pPr>
      <w:pStyle w:val="a7"/>
      <w:jc w:val="right"/>
      <w:rPr>
        <w:b/>
        <w:szCs w:val="28"/>
      </w:rPr>
    </w:pPr>
    <w:r w:rsidRPr="00D06C06">
      <w:rPr>
        <w:b/>
        <w:szCs w:val="28"/>
      </w:rPr>
      <w:t>СТ РК</w:t>
    </w:r>
  </w:p>
  <w:p w:rsidR="00A132A4" w:rsidRPr="00C0171B" w:rsidRDefault="00A132A4" w:rsidP="00B26012">
    <w:pPr>
      <w:pStyle w:val="a7"/>
      <w:jc w:val="right"/>
      <w:rPr>
        <w:i/>
        <w:szCs w:val="28"/>
      </w:rPr>
    </w:pPr>
    <w:r w:rsidRPr="00C0171B">
      <w:rPr>
        <w:i/>
        <w:szCs w:val="28"/>
      </w:rPr>
      <w:t>(Проект, 1 редакция)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2A4" w:rsidRPr="00D06C06" w:rsidRDefault="00A132A4" w:rsidP="00C0171B">
    <w:pPr>
      <w:pStyle w:val="a7"/>
      <w:jc w:val="right"/>
      <w:rPr>
        <w:b/>
        <w:szCs w:val="28"/>
      </w:rPr>
    </w:pPr>
    <w:r w:rsidRPr="00D06C06">
      <w:rPr>
        <w:b/>
        <w:szCs w:val="28"/>
      </w:rPr>
      <w:t>СТ РК</w:t>
    </w:r>
  </w:p>
  <w:p w:rsidR="00A132A4" w:rsidRPr="00C0171B" w:rsidRDefault="00A132A4" w:rsidP="00C0171B">
    <w:pPr>
      <w:pStyle w:val="a7"/>
      <w:jc w:val="right"/>
      <w:rPr>
        <w:i/>
        <w:szCs w:val="28"/>
      </w:rPr>
    </w:pPr>
    <w:r w:rsidRPr="00C0171B">
      <w:rPr>
        <w:i/>
        <w:szCs w:val="28"/>
      </w:rPr>
      <w:t>(Проект, 1 редакция)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52D51"/>
    <w:multiLevelType w:val="multilevel"/>
    <w:tmpl w:val="77E05AC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B0763"/>
    <w:multiLevelType w:val="hybridMultilevel"/>
    <w:tmpl w:val="A5CC1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66325"/>
    <w:multiLevelType w:val="singleLevel"/>
    <w:tmpl w:val="5DF02AB4"/>
    <w:lvl w:ilvl="0">
      <w:start w:val="3"/>
      <w:numFmt w:val="decimal"/>
      <w:pStyle w:val="6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2A44A0C"/>
    <w:multiLevelType w:val="hybridMultilevel"/>
    <w:tmpl w:val="6F4292DE"/>
    <w:lvl w:ilvl="0" w:tplc="955C8388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49A46CC8"/>
    <w:multiLevelType w:val="hybridMultilevel"/>
    <w:tmpl w:val="FF6A1C9C"/>
    <w:lvl w:ilvl="0" w:tplc="728E4F42">
      <w:start w:val="8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61EF5630"/>
    <w:multiLevelType w:val="multilevel"/>
    <w:tmpl w:val="1CE4C5C2"/>
    <w:lvl w:ilvl="0">
      <w:start w:val="1"/>
      <w:numFmt w:val="decimal"/>
      <w:pStyle w:val="-"/>
      <w:lvlText w:val="%1"/>
      <w:lvlJc w:val="left"/>
      <w:pPr>
        <w:tabs>
          <w:tab w:val="num" w:pos="757"/>
        </w:tabs>
        <w:ind w:left="0" w:firstLine="397"/>
      </w:pPr>
    </w:lvl>
    <w:lvl w:ilvl="1">
      <w:start w:val="1"/>
      <w:numFmt w:val="decimal"/>
      <w:suff w:val="space"/>
      <w:lvlText w:val="%1.%2"/>
      <w:lvlJc w:val="left"/>
      <w:pPr>
        <w:ind w:left="0" w:firstLine="397"/>
      </w:pPr>
    </w:lvl>
    <w:lvl w:ilvl="2">
      <w:start w:val="1"/>
      <w:numFmt w:val="decimal"/>
      <w:pStyle w:val="-0"/>
      <w:suff w:val="space"/>
      <w:lvlText w:val="%1.%2.%3"/>
      <w:lvlJc w:val="left"/>
      <w:pPr>
        <w:ind w:left="0" w:firstLine="397"/>
      </w:pPr>
      <w:rPr>
        <w:b/>
        <w:i w:val="0"/>
      </w:rPr>
    </w:lvl>
    <w:lvl w:ilvl="3">
      <w:start w:val="1"/>
      <w:numFmt w:val="decimal"/>
      <w:pStyle w:val="-1"/>
      <w:suff w:val="space"/>
      <w:lvlText w:val="%1.%2.%3.%4"/>
      <w:lvlJc w:val="left"/>
      <w:pPr>
        <w:ind w:left="0" w:firstLine="397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705A0B52"/>
    <w:multiLevelType w:val="hybridMultilevel"/>
    <w:tmpl w:val="7AC66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C751DA"/>
    <w:multiLevelType w:val="singleLevel"/>
    <w:tmpl w:val="DB4EDEA0"/>
    <w:lvl w:ilvl="0">
      <w:numFmt w:val="bullet"/>
      <w:pStyle w:val="-2"/>
      <w:lvlText w:val="–"/>
      <w:lvlJc w:val="left"/>
      <w:pPr>
        <w:tabs>
          <w:tab w:val="num" w:pos="757"/>
        </w:tabs>
        <w:ind w:left="0" w:firstLine="397"/>
      </w:pPr>
      <w:rPr>
        <w:rFonts w:ascii="Arial" w:hAnsi="Arial" w:hint="default"/>
        <w:b/>
        <w:i w:val="0"/>
        <w:sz w:val="20"/>
      </w:rPr>
    </w:lvl>
  </w:abstractNum>
  <w:abstractNum w:abstractNumId="8">
    <w:nsid w:val="780531F0"/>
    <w:multiLevelType w:val="hybridMultilevel"/>
    <w:tmpl w:val="69A6A618"/>
    <w:lvl w:ilvl="0" w:tplc="996AF6A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4"/>
  </w:num>
  <w:num w:numId="8">
    <w:abstractNumId w:val="6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mirrorMargins/>
  <w:stylePaneFormatFilter w:val="3F01"/>
  <w:defaultTabStop w:val="720"/>
  <w:evenAndOddHeader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786E02"/>
    <w:rsid w:val="000024C6"/>
    <w:rsid w:val="0000383F"/>
    <w:rsid w:val="00006A0C"/>
    <w:rsid w:val="000175B3"/>
    <w:rsid w:val="000226F5"/>
    <w:rsid w:val="000248F7"/>
    <w:rsid w:val="000337C4"/>
    <w:rsid w:val="00037032"/>
    <w:rsid w:val="000443EC"/>
    <w:rsid w:val="00046367"/>
    <w:rsid w:val="00057C4A"/>
    <w:rsid w:val="000700AB"/>
    <w:rsid w:val="000714B2"/>
    <w:rsid w:val="00072B44"/>
    <w:rsid w:val="00075A4F"/>
    <w:rsid w:val="0007788A"/>
    <w:rsid w:val="00081A75"/>
    <w:rsid w:val="000B5E7D"/>
    <w:rsid w:val="000C1AC2"/>
    <w:rsid w:val="000C1D72"/>
    <w:rsid w:val="000C20E8"/>
    <w:rsid w:val="000C5727"/>
    <w:rsid w:val="000D3761"/>
    <w:rsid w:val="000F005F"/>
    <w:rsid w:val="00100A53"/>
    <w:rsid w:val="00102A2D"/>
    <w:rsid w:val="00103FC9"/>
    <w:rsid w:val="00111EC7"/>
    <w:rsid w:val="00112D9C"/>
    <w:rsid w:val="00113F28"/>
    <w:rsid w:val="001234AA"/>
    <w:rsid w:val="00124379"/>
    <w:rsid w:val="00135728"/>
    <w:rsid w:val="0014062D"/>
    <w:rsid w:val="00167CCC"/>
    <w:rsid w:val="001746F5"/>
    <w:rsid w:val="00180CBC"/>
    <w:rsid w:val="00191128"/>
    <w:rsid w:val="00192F00"/>
    <w:rsid w:val="00193EFB"/>
    <w:rsid w:val="0019658A"/>
    <w:rsid w:val="001A14E8"/>
    <w:rsid w:val="001C1DD2"/>
    <w:rsid w:val="001C2587"/>
    <w:rsid w:val="001C7D15"/>
    <w:rsid w:val="001E0A45"/>
    <w:rsid w:val="001E1787"/>
    <w:rsid w:val="001E3FE3"/>
    <w:rsid w:val="001F12B8"/>
    <w:rsid w:val="001F2280"/>
    <w:rsid w:val="001F547E"/>
    <w:rsid w:val="00202540"/>
    <w:rsid w:val="00202826"/>
    <w:rsid w:val="002031DF"/>
    <w:rsid w:val="00204468"/>
    <w:rsid w:val="002069E4"/>
    <w:rsid w:val="00207BEB"/>
    <w:rsid w:val="00207F8B"/>
    <w:rsid w:val="002141C0"/>
    <w:rsid w:val="00232C95"/>
    <w:rsid w:val="00242643"/>
    <w:rsid w:val="002433C5"/>
    <w:rsid w:val="00251C6D"/>
    <w:rsid w:val="00252DC5"/>
    <w:rsid w:val="00254CE9"/>
    <w:rsid w:val="00266954"/>
    <w:rsid w:val="00272CDD"/>
    <w:rsid w:val="0027567C"/>
    <w:rsid w:val="00276A86"/>
    <w:rsid w:val="00297C4A"/>
    <w:rsid w:val="002A28BE"/>
    <w:rsid w:val="002A51CE"/>
    <w:rsid w:val="002C3945"/>
    <w:rsid w:val="002D4035"/>
    <w:rsid w:val="002F6698"/>
    <w:rsid w:val="00300552"/>
    <w:rsid w:val="0030560A"/>
    <w:rsid w:val="00317E25"/>
    <w:rsid w:val="00327842"/>
    <w:rsid w:val="0033035B"/>
    <w:rsid w:val="003511F3"/>
    <w:rsid w:val="003563C6"/>
    <w:rsid w:val="00360385"/>
    <w:rsid w:val="00360F24"/>
    <w:rsid w:val="00361628"/>
    <w:rsid w:val="00365A2D"/>
    <w:rsid w:val="00370649"/>
    <w:rsid w:val="0037624E"/>
    <w:rsid w:val="00380080"/>
    <w:rsid w:val="003817BB"/>
    <w:rsid w:val="003A2774"/>
    <w:rsid w:val="003A2C66"/>
    <w:rsid w:val="003A3A7B"/>
    <w:rsid w:val="003A3E85"/>
    <w:rsid w:val="003A6C15"/>
    <w:rsid w:val="003A7CAC"/>
    <w:rsid w:val="003A7D90"/>
    <w:rsid w:val="003B35BE"/>
    <w:rsid w:val="003B3A1A"/>
    <w:rsid w:val="003B431B"/>
    <w:rsid w:val="003D0EB2"/>
    <w:rsid w:val="003D5429"/>
    <w:rsid w:val="003E6319"/>
    <w:rsid w:val="003E7316"/>
    <w:rsid w:val="00401638"/>
    <w:rsid w:val="00401846"/>
    <w:rsid w:val="0041149B"/>
    <w:rsid w:val="00435743"/>
    <w:rsid w:val="00437F57"/>
    <w:rsid w:val="0045225F"/>
    <w:rsid w:val="004539E8"/>
    <w:rsid w:val="00456943"/>
    <w:rsid w:val="00460C7B"/>
    <w:rsid w:val="004700DD"/>
    <w:rsid w:val="004763E5"/>
    <w:rsid w:val="004771CC"/>
    <w:rsid w:val="004805A9"/>
    <w:rsid w:val="004809D7"/>
    <w:rsid w:val="004813B5"/>
    <w:rsid w:val="00485D1B"/>
    <w:rsid w:val="004904E0"/>
    <w:rsid w:val="004909D3"/>
    <w:rsid w:val="004B00F8"/>
    <w:rsid w:val="004C35F3"/>
    <w:rsid w:val="004D3C75"/>
    <w:rsid w:val="004D6CEF"/>
    <w:rsid w:val="004D7F5E"/>
    <w:rsid w:val="004E3F67"/>
    <w:rsid w:val="004E4F0A"/>
    <w:rsid w:val="004E546D"/>
    <w:rsid w:val="004F378C"/>
    <w:rsid w:val="004F744B"/>
    <w:rsid w:val="004F74C7"/>
    <w:rsid w:val="00506BD0"/>
    <w:rsid w:val="00511571"/>
    <w:rsid w:val="00511B27"/>
    <w:rsid w:val="00514DF9"/>
    <w:rsid w:val="00515997"/>
    <w:rsid w:val="00522D1D"/>
    <w:rsid w:val="005269A9"/>
    <w:rsid w:val="005439ED"/>
    <w:rsid w:val="00545B21"/>
    <w:rsid w:val="00583C4F"/>
    <w:rsid w:val="0058477C"/>
    <w:rsid w:val="005853A9"/>
    <w:rsid w:val="00593A38"/>
    <w:rsid w:val="005A0025"/>
    <w:rsid w:val="005A262E"/>
    <w:rsid w:val="005B5616"/>
    <w:rsid w:val="005C1FC2"/>
    <w:rsid w:val="005C31D0"/>
    <w:rsid w:val="005D76A0"/>
    <w:rsid w:val="005D7732"/>
    <w:rsid w:val="005E13F2"/>
    <w:rsid w:val="005F5A0A"/>
    <w:rsid w:val="00605AAE"/>
    <w:rsid w:val="0061016D"/>
    <w:rsid w:val="00613F81"/>
    <w:rsid w:val="00633742"/>
    <w:rsid w:val="00633F6D"/>
    <w:rsid w:val="00643AD6"/>
    <w:rsid w:val="00644877"/>
    <w:rsid w:val="00651777"/>
    <w:rsid w:val="00654569"/>
    <w:rsid w:val="00656EF9"/>
    <w:rsid w:val="0067314E"/>
    <w:rsid w:val="00683680"/>
    <w:rsid w:val="0068621F"/>
    <w:rsid w:val="006A65B5"/>
    <w:rsid w:val="006C2383"/>
    <w:rsid w:val="006C4BA5"/>
    <w:rsid w:val="006D1589"/>
    <w:rsid w:val="006D387C"/>
    <w:rsid w:val="006D3CE9"/>
    <w:rsid w:val="006E04E3"/>
    <w:rsid w:val="006E140D"/>
    <w:rsid w:val="006E791D"/>
    <w:rsid w:val="006F4EB0"/>
    <w:rsid w:val="00710175"/>
    <w:rsid w:val="007160BD"/>
    <w:rsid w:val="00720E90"/>
    <w:rsid w:val="00723CFD"/>
    <w:rsid w:val="0072566E"/>
    <w:rsid w:val="0072780F"/>
    <w:rsid w:val="007550A8"/>
    <w:rsid w:val="007565A3"/>
    <w:rsid w:val="007567C2"/>
    <w:rsid w:val="00762FD8"/>
    <w:rsid w:val="0077734B"/>
    <w:rsid w:val="00782123"/>
    <w:rsid w:val="00783145"/>
    <w:rsid w:val="00786E02"/>
    <w:rsid w:val="007A0F48"/>
    <w:rsid w:val="007C45A8"/>
    <w:rsid w:val="007C5713"/>
    <w:rsid w:val="007D1C02"/>
    <w:rsid w:val="007E12C9"/>
    <w:rsid w:val="007E3CD5"/>
    <w:rsid w:val="007E43B0"/>
    <w:rsid w:val="007F2257"/>
    <w:rsid w:val="007F3EEA"/>
    <w:rsid w:val="007F7A40"/>
    <w:rsid w:val="007F7E51"/>
    <w:rsid w:val="008050A0"/>
    <w:rsid w:val="0081270B"/>
    <w:rsid w:val="00814543"/>
    <w:rsid w:val="00821105"/>
    <w:rsid w:val="008411DC"/>
    <w:rsid w:val="0084765E"/>
    <w:rsid w:val="00856842"/>
    <w:rsid w:val="008571D9"/>
    <w:rsid w:val="00863FD8"/>
    <w:rsid w:val="0087175D"/>
    <w:rsid w:val="008752F7"/>
    <w:rsid w:val="00876967"/>
    <w:rsid w:val="00884295"/>
    <w:rsid w:val="00885477"/>
    <w:rsid w:val="008A2A83"/>
    <w:rsid w:val="008A7D2D"/>
    <w:rsid w:val="008D538E"/>
    <w:rsid w:val="008E2E0E"/>
    <w:rsid w:val="008E5271"/>
    <w:rsid w:val="008F28C3"/>
    <w:rsid w:val="00906B87"/>
    <w:rsid w:val="00934144"/>
    <w:rsid w:val="009350E5"/>
    <w:rsid w:val="00946518"/>
    <w:rsid w:val="00947798"/>
    <w:rsid w:val="0095231A"/>
    <w:rsid w:val="00957B5C"/>
    <w:rsid w:val="0096663E"/>
    <w:rsid w:val="00970317"/>
    <w:rsid w:val="00984B90"/>
    <w:rsid w:val="0099169F"/>
    <w:rsid w:val="00996228"/>
    <w:rsid w:val="009A1087"/>
    <w:rsid w:val="009A60CC"/>
    <w:rsid w:val="009B2F30"/>
    <w:rsid w:val="009B42F0"/>
    <w:rsid w:val="009D054B"/>
    <w:rsid w:val="009D0BC7"/>
    <w:rsid w:val="009E0F18"/>
    <w:rsid w:val="009E6457"/>
    <w:rsid w:val="00A03B48"/>
    <w:rsid w:val="00A132A4"/>
    <w:rsid w:val="00A1345D"/>
    <w:rsid w:val="00A1498A"/>
    <w:rsid w:val="00A277EE"/>
    <w:rsid w:val="00A43BE2"/>
    <w:rsid w:val="00A4567D"/>
    <w:rsid w:val="00A46585"/>
    <w:rsid w:val="00A469EC"/>
    <w:rsid w:val="00A55514"/>
    <w:rsid w:val="00A56C7B"/>
    <w:rsid w:val="00A57289"/>
    <w:rsid w:val="00A572D9"/>
    <w:rsid w:val="00A6173B"/>
    <w:rsid w:val="00A70380"/>
    <w:rsid w:val="00A90E7C"/>
    <w:rsid w:val="00A943F6"/>
    <w:rsid w:val="00AA374E"/>
    <w:rsid w:val="00AA79C1"/>
    <w:rsid w:val="00AB0CFF"/>
    <w:rsid w:val="00AB3F72"/>
    <w:rsid w:val="00AB40DA"/>
    <w:rsid w:val="00AC2F13"/>
    <w:rsid w:val="00AC5036"/>
    <w:rsid w:val="00AE1574"/>
    <w:rsid w:val="00B02FCA"/>
    <w:rsid w:val="00B045BB"/>
    <w:rsid w:val="00B04966"/>
    <w:rsid w:val="00B13058"/>
    <w:rsid w:val="00B151BF"/>
    <w:rsid w:val="00B16AFF"/>
    <w:rsid w:val="00B26012"/>
    <w:rsid w:val="00B33657"/>
    <w:rsid w:val="00B469E7"/>
    <w:rsid w:val="00B478A4"/>
    <w:rsid w:val="00B621AC"/>
    <w:rsid w:val="00B813B5"/>
    <w:rsid w:val="00B81DF2"/>
    <w:rsid w:val="00B84EC1"/>
    <w:rsid w:val="00B850CA"/>
    <w:rsid w:val="00B857CA"/>
    <w:rsid w:val="00B91524"/>
    <w:rsid w:val="00B95548"/>
    <w:rsid w:val="00B96780"/>
    <w:rsid w:val="00BA073A"/>
    <w:rsid w:val="00BA42B8"/>
    <w:rsid w:val="00BB231E"/>
    <w:rsid w:val="00BB7D39"/>
    <w:rsid w:val="00BC01EC"/>
    <w:rsid w:val="00BC797C"/>
    <w:rsid w:val="00BE1362"/>
    <w:rsid w:val="00BE63F5"/>
    <w:rsid w:val="00BF02FA"/>
    <w:rsid w:val="00BF483F"/>
    <w:rsid w:val="00C0171B"/>
    <w:rsid w:val="00C04640"/>
    <w:rsid w:val="00C061CD"/>
    <w:rsid w:val="00C15669"/>
    <w:rsid w:val="00C16372"/>
    <w:rsid w:val="00C47DB9"/>
    <w:rsid w:val="00C53A99"/>
    <w:rsid w:val="00C54433"/>
    <w:rsid w:val="00C5739B"/>
    <w:rsid w:val="00C71A49"/>
    <w:rsid w:val="00C80FDB"/>
    <w:rsid w:val="00C91F59"/>
    <w:rsid w:val="00C92044"/>
    <w:rsid w:val="00CA4C18"/>
    <w:rsid w:val="00CB212F"/>
    <w:rsid w:val="00CE426B"/>
    <w:rsid w:val="00CE6F1A"/>
    <w:rsid w:val="00CF6547"/>
    <w:rsid w:val="00D03AD6"/>
    <w:rsid w:val="00D06C06"/>
    <w:rsid w:val="00D10109"/>
    <w:rsid w:val="00D1393D"/>
    <w:rsid w:val="00D154AF"/>
    <w:rsid w:val="00D21B20"/>
    <w:rsid w:val="00D21E99"/>
    <w:rsid w:val="00D220DB"/>
    <w:rsid w:val="00D24765"/>
    <w:rsid w:val="00D25FF3"/>
    <w:rsid w:val="00D33C41"/>
    <w:rsid w:val="00D344ED"/>
    <w:rsid w:val="00D37BC9"/>
    <w:rsid w:val="00D42237"/>
    <w:rsid w:val="00D431D9"/>
    <w:rsid w:val="00D4407D"/>
    <w:rsid w:val="00D45750"/>
    <w:rsid w:val="00D470DA"/>
    <w:rsid w:val="00D500D3"/>
    <w:rsid w:val="00D50BD7"/>
    <w:rsid w:val="00D51E8E"/>
    <w:rsid w:val="00D6473C"/>
    <w:rsid w:val="00D70D56"/>
    <w:rsid w:val="00D73744"/>
    <w:rsid w:val="00D75070"/>
    <w:rsid w:val="00D766FC"/>
    <w:rsid w:val="00D83E74"/>
    <w:rsid w:val="00D872EF"/>
    <w:rsid w:val="00D90A1E"/>
    <w:rsid w:val="00D93AA9"/>
    <w:rsid w:val="00D94B6F"/>
    <w:rsid w:val="00DB0419"/>
    <w:rsid w:val="00DB1FA6"/>
    <w:rsid w:val="00DB300F"/>
    <w:rsid w:val="00DB76DE"/>
    <w:rsid w:val="00DC682F"/>
    <w:rsid w:val="00DC7BDA"/>
    <w:rsid w:val="00DC7D13"/>
    <w:rsid w:val="00DD2ABE"/>
    <w:rsid w:val="00DD3735"/>
    <w:rsid w:val="00DF2BC0"/>
    <w:rsid w:val="00DF41C4"/>
    <w:rsid w:val="00E034F9"/>
    <w:rsid w:val="00E04184"/>
    <w:rsid w:val="00E11055"/>
    <w:rsid w:val="00E324CC"/>
    <w:rsid w:val="00E527C3"/>
    <w:rsid w:val="00E55726"/>
    <w:rsid w:val="00E67065"/>
    <w:rsid w:val="00E81045"/>
    <w:rsid w:val="00E8627A"/>
    <w:rsid w:val="00E867C8"/>
    <w:rsid w:val="00E911B8"/>
    <w:rsid w:val="00EA0367"/>
    <w:rsid w:val="00EA14A8"/>
    <w:rsid w:val="00EA380B"/>
    <w:rsid w:val="00EB055E"/>
    <w:rsid w:val="00EB14FA"/>
    <w:rsid w:val="00EB1A0A"/>
    <w:rsid w:val="00EB4DE1"/>
    <w:rsid w:val="00EC17AB"/>
    <w:rsid w:val="00EC4A73"/>
    <w:rsid w:val="00EC655E"/>
    <w:rsid w:val="00EE25B7"/>
    <w:rsid w:val="00F00819"/>
    <w:rsid w:val="00F04D40"/>
    <w:rsid w:val="00F242CD"/>
    <w:rsid w:val="00F454F2"/>
    <w:rsid w:val="00F45F19"/>
    <w:rsid w:val="00F64C22"/>
    <w:rsid w:val="00F72309"/>
    <w:rsid w:val="00F77DB5"/>
    <w:rsid w:val="00F84EE8"/>
    <w:rsid w:val="00F902B8"/>
    <w:rsid w:val="00F90E1A"/>
    <w:rsid w:val="00F92C4D"/>
    <w:rsid w:val="00F92FCD"/>
    <w:rsid w:val="00F93DC4"/>
    <w:rsid w:val="00F9518B"/>
    <w:rsid w:val="00FC649F"/>
    <w:rsid w:val="00FD129F"/>
    <w:rsid w:val="00FE183E"/>
    <w:rsid w:val="00FE555D"/>
    <w:rsid w:val="00FF0C10"/>
    <w:rsid w:val="00FF15B0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line number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66FC"/>
    <w:rPr>
      <w:sz w:val="28"/>
    </w:rPr>
  </w:style>
  <w:style w:type="paragraph" w:styleId="1">
    <w:name w:val="heading 1"/>
    <w:basedOn w:val="a"/>
    <w:next w:val="a"/>
    <w:link w:val="10"/>
    <w:qFormat/>
    <w:rsid w:val="00D766FC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D766FC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link w:val="30"/>
    <w:qFormat/>
    <w:rsid w:val="00D766FC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D766FC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C0171B"/>
    <w:pPr>
      <w:keepNext/>
      <w:spacing w:before="360" w:after="240"/>
      <w:ind w:firstLine="709"/>
      <w:jc w:val="both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C0171B"/>
    <w:pPr>
      <w:keepNext/>
      <w:numPr>
        <w:numId w:val="2"/>
      </w:numPr>
      <w:spacing w:before="240" w:after="120"/>
      <w:ind w:left="1077" w:hanging="357"/>
      <w:jc w:val="both"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D766FC"/>
    <w:pPr>
      <w:keepNext/>
      <w:spacing w:before="360" w:after="240"/>
      <w:ind w:firstLine="720"/>
      <w:jc w:val="both"/>
      <w:outlineLvl w:val="6"/>
    </w:pPr>
  </w:style>
  <w:style w:type="paragraph" w:styleId="8">
    <w:name w:val="heading 8"/>
    <w:basedOn w:val="a"/>
    <w:next w:val="a"/>
    <w:link w:val="80"/>
    <w:qFormat/>
    <w:rsid w:val="00D766FC"/>
    <w:pPr>
      <w:keepNext/>
      <w:ind w:firstLine="720"/>
      <w:jc w:val="center"/>
      <w:outlineLvl w:val="7"/>
    </w:pPr>
  </w:style>
  <w:style w:type="paragraph" w:styleId="9">
    <w:name w:val="heading 9"/>
    <w:basedOn w:val="a"/>
    <w:next w:val="a"/>
    <w:link w:val="90"/>
    <w:qFormat/>
    <w:rsid w:val="003E73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766FC"/>
    <w:pPr>
      <w:tabs>
        <w:tab w:val="center" w:pos="4153"/>
        <w:tab w:val="right" w:pos="8306"/>
      </w:tabs>
    </w:pPr>
  </w:style>
  <w:style w:type="paragraph" w:styleId="31">
    <w:name w:val="Body Text Indent 3"/>
    <w:basedOn w:val="a"/>
    <w:link w:val="32"/>
    <w:rsid w:val="00D766FC"/>
    <w:pPr>
      <w:ind w:firstLine="720"/>
      <w:jc w:val="both"/>
    </w:pPr>
  </w:style>
  <w:style w:type="paragraph" w:styleId="a5">
    <w:name w:val="Body Text"/>
    <w:basedOn w:val="a"/>
    <w:link w:val="a6"/>
    <w:rsid w:val="00D766FC"/>
    <w:pPr>
      <w:jc w:val="center"/>
    </w:pPr>
    <w:rPr>
      <w:b/>
      <w:sz w:val="24"/>
    </w:rPr>
  </w:style>
  <w:style w:type="paragraph" w:styleId="a7">
    <w:name w:val="header"/>
    <w:basedOn w:val="a"/>
    <w:link w:val="a8"/>
    <w:uiPriority w:val="99"/>
    <w:rsid w:val="00D766FC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6E791D"/>
  </w:style>
  <w:style w:type="paragraph" w:customStyle="1" w:styleId="aa">
    <w:name w:val="Знак"/>
    <w:basedOn w:val="a"/>
    <w:autoRedefine/>
    <w:rsid w:val="00762FD8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styleId="ab">
    <w:name w:val="No Spacing"/>
    <w:uiPriority w:val="1"/>
    <w:qFormat/>
    <w:rsid w:val="00D21B20"/>
    <w:rPr>
      <w:sz w:val="28"/>
    </w:rPr>
  </w:style>
  <w:style w:type="character" w:customStyle="1" w:styleId="90">
    <w:name w:val="Заголовок 9 Знак"/>
    <w:link w:val="9"/>
    <w:rsid w:val="003E7316"/>
    <w:rPr>
      <w:rFonts w:ascii="Arial" w:hAnsi="Arial" w:cs="Arial"/>
      <w:sz w:val="22"/>
      <w:szCs w:val="22"/>
    </w:rPr>
  </w:style>
  <w:style w:type="character" w:customStyle="1" w:styleId="30">
    <w:name w:val="Заголовок 3 Знак"/>
    <w:link w:val="3"/>
    <w:rsid w:val="00AB0CFF"/>
    <w:rPr>
      <w:sz w:val="28"/>
    </w:rPr>
  </w:style>
  <w:style w:type="character" w:customStyle="1" w:styleId="70">
    <w:name w:val="Заголовок 7 Знак"/>
    <w:link w:val="7"/>
    <w:rsid w:val="00AB0CFF"/>
    <w:rPr>
      <w:sz w:val="28"/>
    </w:rPr>
  </w:style>
  <w:style w:type="character" w:customStyle="1" w:styleId="80">
    <w:name w:val="Заголовок 8 Знак"/>
    <w:link w:val="8"/>
    <w:rsid w:val="00AB0CFF"/>
    <w:rPr>
      <w:sz w:val="28"/>
    </w:rPr>
  </w:style>
  <w:style w:type="character" w:customStyle="1" w:styleId="a4">
    <w:name w:val="Нижний колонтитул Знак"/>
    <w:link w:val="a3"/>
    <w:uiPriority w:val="99"/>
    <w:rsid w:val="00AB0CFF"/>
    <w:rPr>
      <w:sz w:val="28"/>
    </w:rPr>
  </w:style>
  <w:style w:type="character" w:customStyle="1" w:styleId="32">
    <w:name w:val="Основной текст с отступом 3 Знак"/>
    <w:link w:val="31"/>
    <w:rsid w:val="00AB0CFF"/>
    <w:rPr>
      <w:sz w:val="28"/>
    </w:rPr>
  </w:style>
  <w:style w:type="paragraph" w:customStyle="1" w:styleId="Default">
    <w:name w:val="Default"/>
    <w:rsid w:val="00D25FF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21">
    <w:name w:val="Body Text Indent 2"/>
    <w:basedOn w:val="a"/>
    <w:link w:val="22"/>
    <w:rsid w:val="00C017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C0171B"/>
    <w:rPr>
      <w:sz w:val="28"/>
    </w:rPr>
  </w:style>
  <w:style w:type="character" w:customStyle="1" w:styleId="50">
    <w:name w:val="Заголовок 5 Знак"/>
    <w:link w:val="5"/>
    <w:rsid w:val="00C0171B"/>
    <w:rPr>
      <w:b/>
      <w:sz w:val="24"/>
    </w:rPr>
  </w:style>
  <w:style w:type="character" w:customStyle="1" w:styleId="60">
    <w:name w:val="Заголовок 6 Знак"/>
    <w:link w:val="6"/>
    <w:rsid w:val="00C0171B"/>
    <w:rPr>
      <w:b/>
      <w:sz w:val="24"/>
    </w:rPr>
  </w:style>
  <w:style w:type="character" w:customStyle="1" w:styleId="10">
    <w:name w:val="Заголовок 1 Знак"/>
    <w:link w:val="1"/>
    <w:rsid w:val="00C0171B"/>
    <w:rPr>
      <w:sz w:val="32"/>
    </w:rPr>
  </w:style>
  <w:style w:type="character" w:customStyle="1" w:styleId="20">
    <w:name w:val="Заголовок 2 Знак"/>
    <w:link w:val="2"/>
    <w:rsid w:val="00C0171B"/>
    <w:rPr>
      <w:sz w:val="26"/>
    </w:rPr>
  </w:style>
  <w:style w:type="character" w:customStyle="1" w:styleId="40">
    <w:name w:val="Заголовок 4 Знак"/>
    <w:link w:val="4"/>
    <w:rsid w:val="00C0171B"/>
    <w:rPr>
      <w:b/>
      <w:sz w:val="24"/>
    </w:rPr>
  </w:style>
  <w:style w:type="paragraph" w:customStyle="1" w:styleId="FR2">
    <w:name w:val="FR2"/>
    <w:rsid w:val="00C0171B"/>
    <w:pPr>
      <w:widowControl w:val="0"/>
      <w:spacing w:before="60" w:line="1440" w:lineRule="auto"/>
      <w:ind w:left="720" w:right="600"/>
      <w:jc w:val="center"/>
    </w:pPr>
    <w:rPr>
      <w:sz w:val="16"/>
    </w:rPr>
  </w:style>
  <w:style w:type="paragraph" w:customStyle="1" w:styleId="FR1">
    <w:name w:val="FR1"/>
    <w:rsid w:val="00C0171B"/>
    <w:pPr>
      <w:widowControl w:val="0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C0171B"/>
    <w:pPr>
      <w:widowControl w:val="0"/>
      <w:ind w:firstLine="720"/>
      <w:jc w:val="center"/>
    </w:pPr>
    <w:rPr>
      <w:b/>
    </w:rPr>
  </w:style>
  <w:style w:type="character" w:customStyle="1" w:styleId="ad">
    <w:name w:val="Название Знак"/>
    <w:link w:val="ac"/>
    <w:rsid w:val="00C0171B"/>
    <w:rPr>
      <w:b/>
      <w:sz w:val="28"/>
    </w:rPr>
  </w:style>
  <w:style w:type="paragraph" w:styleId="ae">
    <w:name w:val="Body Text Indent"/>
    <w:basedOn w:val="a"/>
    <w:link w:val="af"/>
    <w:rsid w:val="00C0171B"/>
    <w:pPr>
      <w:ind w:right="113" w:firstLine="709"/>
      <w:jc w:val="both"/>
    </w:pPr>
    <w:rPr>
      <w:color w:val="0000FF"/>
    </w:rPr>
  </w:style>
  <w:style w:type="character" w:customStyle="1" w:styleId="af">
    <w:name w:val="Основной текст с отступом Знак"/>
    <w:link w:val="ae"/>
    <w:rsid w:val="00C0171B"/>
    <w:rPr>
      <w:color w:val="0000FF"/>
      <w:sz w:val="28"/>
    </w:rPr>
  </w:style>
  <w:style w:type="paragraph" w:customStyle="1" w:styleId="11">
    <w:name w:val="Обычный1"/>
    <w:rsid w:val="00C0171B"/>
  </w:style>
  <w:style w:type="paragraph" w:styleId="af0">
    <w:name w:val="Block Text"/>
    <w:basedOn w:val="a"/>
    <w:rsid w:val="00C0171B"/>
    <w:pPr>
      <w:widowControl w:val="0"/>
      <w:ind w:left="709" w:right="200"/>
      <w:jc w:val="both"/>
    </w:pPr>
  </w:style>
  <w:style w:type="paragraph" w:styleId="23">
    <w:name w:val="Body Text 2"/>
    <w:basedOn w:val="a"/>
    <w:link w:val="24"/>
    <w:rsid w:val="00C0171B"/>
    <w:pPr>
      <w:widowControl w:val="0"/>
      <w:pBdr>
        <w:top w:val="single" w:sz="4" w:space="1" w:color="auto"/>
      </w:pBdr>
      <w:ind w:right="5804"/>
    </w:pPr>
    <w:rPr>
      <w:sz w:val="20"/>
    </w:rPr>
  </w:style>
  <w:style w:type="character" w:customStyle="1" w:styleId="24">
    <w:name w:val="Основной текст 2 Знак"/>
    <w:link w:val="23"/>
    <w:rsid w:val="00C0171B"/>
  </w:style>
  <w:style w:type="paragraph" w:customStyle="1" w:styleId="FR3">
    <w:name w:val="FR3"/>
    <w:rsid w:val="00C0171B"/>
    <w:pPr>
      <w:widowControl w:val="0"/>
      <w:spacing w:before="360"/>
      <w:ind w:left="6560"/>
    </w:pPr>
    <w:rPr>
      <w:rFonts w:ascii="Arial" w:hAnsi="Arial"/>
      <w:sz w:val="12"/>
    </w:rPr>
  </w:style>
  <w:style w:type="character" w:styleId="af1">
    <w:name w:val="footnote reference"/>
    <w:rsid w:val="00C0171B"/>
    <w:rPr>
      <w:vertAlign w:val="superscript"/>
    </w:rPr>
  </w:style>
  <w:style w:type="character" w:customStyle="1" w:styleId="a6">
    <w:name w:val="Основной текст Знак"/>
    <w:link w:val="a5"/>
    <w:rsid w:val="00C0171B"/>
    <w:rPr>
      <w:b/>
      <w:sz w:val="24"/>
    </w:rPr>
  </w:style>
  <w:style w:type="paragraph" w:styleId="33">
    <w:name w:val="Body Text 3"/>
    <w:basedOn w:val="a"/>
    <w:link w:val="34"/>
    <w:rsid w:val="00C0171B"/>
    <w:pPr>
      <w:widowControl w:val="0"/>
    </w:pPr>
  </w:style>
  <w:style w:type="character" w:customStyle="1" w:styleId="34">
    <w:name w:val="Основной текст 3 Знак"/>
    <w:link w:val="33"/>
    <w:rsid w:val="00C0171B"/>
    <w:rPr>
      <w:sz w:val="28"/>
    </w:rPr>
  </w:style>
  <w:style w:type="paragraph" w:styleId="af2">
    <w:name w:val="footnote text"/>
    <w:basedOn w:val="a"/>
    <w:link w:val="af3"/>
    <w:rsid w:val="00C0171B"/>
    <w:pPr>
      <w:widowControl w:val="0"/>
      <w:spacing w:line="260" w:lineRule="auto"/>
      <w:ind w:firstLine="1140"/>
    </w:pPr>
    <w:rPr>
      <w:sz w:val="20"/>
    </w:rPr>
  </w:style>
  <w:style w:type="character" w:customStyle="1" w:styleId="af3">
    <w:name w:val="Текст сноски Знак"/>
    <w:link w:val="af2"/>
    <w:rsid w:val="00C0171B"/>
  </w:style>
  <w:style w:type="character" w:customStyle="1" w:styleId="a8">
    <w:name w:val="Верхний колонтитул Знак"/>
    <w:link w:val="a7"/>
    <w:uiPriority w:val="99"/>
    <w:rsid w:val="00C0171B"/>
    <w:rPr>
      <w:sz w:val="28"/>
    </w:rPr>
  </w:style>
  <w:style w:type="paragraph" w:styleId="af4">
    <w:name w:val="endnote text"/>
    <w:basedOn w:val="a"/>
    <w:link w:val="af5"/>
    <w:rsid w:val="00C0171B"/>
    <w:rPr>
      <w:sz w:val="20"/>
    </w:rPr>
  </w:style>
  <w:style w:type="character" w:customStyle="1" w:styleId="af5">
    <w:name w:val="Текст концевой сноски Знак"/>
    <w:link w:val="af4"/>
    <w:rsid w:val="00C0171B"/>
  </w:style>
  <w:style w:type="character" w:styleId="af6">
    <w:name w:val="endnote reference"/>
    <w:rsid w:val="00C0171B"/>
    <w:rPr>
      <w:vertAlign w:val="superscript"/>
    </w:rPr>
  </w:style>
  <w:style w:type="paragraph" w:customStyle="1" w:styleId="af7">
    <w:name w:val="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table" w:styleId="af8">
    <w:name w:val="Table Grid"/>
    <w:basedOn w:val="a1"/>
    <w:rsid w:val="00C01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rsid w:val="00C0171B"/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rsid w:val="00C0171B"/>
    <w:rPr>
      <w:rFonts w:ascii="Tahoma" w:hAnsi="Tahoma"/>
      <w:sz w:val="16"/>
      <w:szCs w:val="16"/>
    </w:rPr>
  </w:style>
  <w:style w:type="paragraph" w:customStyle="1" w:styleId="12">
    <w:name w:val="заголовок 1"/>
    <w:basedOn w:val="a"/>
    <w:next w:val="a"/>
    <w:rsid w:val="00C0171B"/>
    <w:pPr>
      <w:keepNext/>
      <w:jc w:val="center"/>
    </w:pPr>
    <w:rPr>
      <w:rFonts w:ascii="Arial" w:hAnsi="Arial"/>
      <w:b/>
      <w:sz w:val="24"/>
    </w:rPr>
  </w:style>
  <w:style w:type="paragraph" w:customStyle="1" w:styleId="afb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c">
    <w:name w:val="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d">
    <w:name w:val="annotation reference"/>
    <w:rsid w:val="00C0171B"/>
    <w:rPr>
      <w:sz w:val="16"/>
      <w:szCs w:val="16"/>
    </w:rPr>
  </w:style>
  <w:style w:type="paragraph" w:styleId="afe">
    <w:name w:val="annotation text"/>
    <w:basedOn w:val="a"/>
    <w:link w:val="aff"/>
    <w:rsid w:val="00C0171B"/>
    <w:rPr>
      <w:sz w:val="20"/>
    </w:rPr>
  </w:style>
  <w:style w:type="character" w:customStyle="1" w:styleId="aff">
    <w:name w:val="Текст примечания Знак"/>
    <w:link w:val="afe"/>
    <w:rsid w:val="00C0171B"/>
  </w:style>
  <w:style w:type="paragraph" w:styleId="aff0">
    <w:name w:val="annotation subject"/>
    <w:basedOn w:val="afe"/>
    <w:next w:val="afe"/>
    <w:link w:val="aff1"/>
    <w:rsid w:val="00C0171B"/>
    <w:rPr>
      <w:b/>
      <w:bCs/>
    </w:rPr>
  </w:style>
  <w:style w:type="character" w:customStyle="1" w:styleId="aff1">
    <w:name w:val="Тема примечания Знак"/>
    <w:link w:val="aff0"/>
    <w:rsid w:val="00C0171B"/>
    <w:rPr>
      <w:b/>
      <w:bCs/>
    </w:rPr>
  </w:style>
  <w:style w:type="paragraph" w:customStyle="1" w:styleId="-3">
    <w:name w:val="Таблица-головка"/>
    <w:basedOn w:val="a"/>
    <w:rsid w:val="00C0171B"/>
    <w:pPr>
      <w:spacing w:before="40" w:after="40"/>
      <w:jc w:val="center"/>
    </w:pPr>
    <w:rPr>
      <w:rFonts w:ascii="Arial" w:hAnsi="Arial"/>
      <w:sz w:val="18"/>
    </w:rPr>
  </w:style>
  <w:style w:type="paragraph" w:customStyle="1" w:styleId="-">
    <w:name w:val="Ст-раздел"/>
    <w:basedOn w:val="1"/>
    <w:rsid w:val="00C0171B"/>
    <w:pPr>
      <w:numPr>
        <w:numId w:val="3"/>
      </w:numPr>
      <w:tabs>
        <w:tab w:val="left" w:pos="567"/>
      </w:tabs>
      <w:spacing w:before="220" w:after="160"/>
      <w:jc w:val="both"/>
    </w:pPr>
    <w:rPr>
      <w:rFonts w:ascii="Arial" w:hAnsi="Arial"/>
      <w:b/>
      <w:color w:val="0000FF"/>
      <w:sz w:val="22"/>
    </w:rPr>
  </w:style>
  <w:style w:type="paragraph" w:customStyle="1" w:styleId="-0">
    <w:name w:val="Ст-пункт"/>
    <w:basedOn w:val="11"/>
    <w:rsid w:val="00C0171B"/>
    <w:pPr>
      <w:widowControl w:val="0"/>
      <w:numPr>
        <w:ilvl w:val="2"/>
        <w:numId w:val="3"/>
      </w:numPr>
      <w:outlineLvl w:val="2"/>
    </w:pPr>
    <w:rPr>
      <w:rFonts w:ascii="Arial" w:hAnsi="Arial"/>
      <w:snapToGrid w:val="0"/>
      <w:color w:val="0000FF"/>
    </w:rPr>
  </w:style>
  <w:style w:type="paragraph" w:customStyle="1" w:styleId="-1">
    <w:name w:val="Ст-подпункт"/>
    <w:basedOn w:val="4"/>
    <w:rsid w:val="00C0171B"/>
    <w:pPr>
      <w:numPr>
        <w:ilvl w:val="3"/>
        <w:numId w:val="3"/>
      </w:numPr>
      <w:jc w:val="left"/>
    </w:pPr>
    <w:rPr>
      <w:rFonts w:ascii="Arial" w:hAnsi="Arial"/>
      <w:b w:val="0"/>
      <w:color w:val="0000FF"/>
      <w:sz w:val="20"/>
      <w:lang w:val="en-US"/>
    </w:rPr>
  </w:style>
  <w:style w:type="paragraph" w:customStyle="1" w:styleId="aff2">
    <w:name w:val="Примечание"/>
    <w:basedOn w:val="a"/>
    <w:rsid w:val="00C0171B"/>
    <w:pPr>
      <w:widowControl w:val="0"/>
      <w:spacing w:before="40" w:after="80"/>
      <w:ind w:left="397"/>
      <w:jc w:val="both"/>
    </w:pPr>
    <w:rPr>
      <w:rFonts w:ascii="Arial" w:hAnsi="Arial"/>
      <w:snapToGrid w:val="0"/>
      <w:sz w:val="18"/>
    </w:rPr>
  </w:style>
  <w:style w:type="paragraph" w:customStyle="1" w:styleId="-4">
    <w:name w:val="Табл-наимен"/>
    <w:basedOn w:val="a"/>
    <w:rsid w:val="00C0171B"/>
    <w:pPr>
      <w:tabs>
        <w:tab w:val="left" w:pos="1069"/>
      </w:tabs>
      <w:spacing w:before="160" w:after="80"/>
      <w:ind w:firstLine="397"/>
      <w:jc w:val="both"/>
    </w:pPr>
    <w:rPr>
      <w:rFonts w:ascii="Arial" w:hAnsi="Arial"/>
      <w:sz w:val="18"/>
    </w:rPr>
  </w:style>
  <w:style w:type="paragraph" w:customStyle="1" w:styleId="-5">
    <w:name w:val="Рисунок-наименование"/>
    <w:basedOn w:val="11"/>
    <w:rsid w:val="00C0171B"/>
    <w:pPr>
      <w:widowControl w:val="0"/>
      <w:spacing w:before="180" w:line="320" w:lineRule="auto"/>
      <w:jc w:val="center"/>
    </w:pPr>
    <w:rPr>
      <w:rFonts w:ascii="Arial" w:hAnsi="Arial"/>
      <w:snapToGrid w:val="0"/>
      <w:sz w:val="18"/>
    </w:rPr>
  </w:style>
  <w:style w:type="paragraph" w:customStyle="1" w:styleId="-2">
    <w:name w:val="Перечисление -"/>
    <w:basedOn w:val="a"/>
    <w:rsid w:val="00C0171B"/>
    <w:pPr>
      <w:widowControl w:val="0"/>
      <w:numPr>
        <w:numId w:val="4"/>
      </w:numPr>
      <w:tabs>
        <w:tab w:val="clear" w:pos="757"/>
        <w:tab w:val="left" w:pos="567"/>
      </w:tabs>
      <w:jc w:val="both"/>
    </w:pPr>
    <w:rPr>
      <w:rFonts w:ascii="Arial" w:hAnsi="Arial"/>
      <w:snapToGrid w:val="0"/>
      <w:color w:val="FF0000"/>
      <w:sz w:val="20"/>
    </w:rPr>
  </w:style>
  <w:style w:type="paragraph" w:customStyle="1" w:styleId="Style1">
    <w:name w:val="Style1"/>
    <w:basedOn w:val="a"/>
    <w:rsid w:val="00C0171B"/>
    <w:pPr>
      <w:widowControl w:val="0"/>
      <w:autoSpaceDE w:val="0"/>
      <w:autoSpaceDN w:val="0"/>
      <w:adjustRightInd w:val="0"/>
      <w:spacing w:line="254" w:lineRule="exact"/>
      <w:jc w:val="center"/>
    </w:pPr>
    <w:rPr>
      <w:rFonts w:ascii="Arial" w:hAnsi="Arial"/>
      <w:sz w:val="24"/>
      <w:szCs w:val="24"/>
      <w:lang w:val="en-US" w:eastAsia="en-US"/>
    </w:rPr>
  </w:style>
  <w:style w:type="paragraph" w:customStyle="1" w:styleId="99">
    <w:name w:val="99 см"/>
    <w:basedOn w:val="a"/>
    <w:rsid w:val="00C0171B"/>
    <w:pPr>
      <w:ind w:firstLine="561"/>
      <w:jc w:val="both"/>
    </w:pPr>
    <w:rPr>
      <w:sz w:val="24"/>
    </w:rPr>
  </w:style>
  <w:style w:type="character" w:styleId="aff3">
    <w:name w:val="line number"/>
    <w:uiPriority w:val="99"/>
    <w:unhideWhenUsed/>
    <w:rsid w:val="00C0171B"/>
  </w:style>
  <w:style w:type="paragraph" w:styleId="aff4">
    <w:name w:val="Normal (Web)"/>
    <w:basedOn w:val="a"/>
    <w:uiPriority w:val="99"/>
    <w:unhideWhenUsed/>
    <w:rsid w:val="00C0171B"/>
    <w:pPr>
      <w:spacing w:before="100" w:beforeAutospacing="1" w:after="100" w:afterAutospacing="1"/>
    </w:pPr>
    <w:rPr>
      <w:sz w:val="24"/>
      <w:szCs w:val="24"/>
    </w:rPr>
  </w:style>
  <w:style w:type="character" w:styleId="aff5">
    <w:name w:val="Strong"/>
    <w:uiPriority w:val="22"/>
    <w:qFormat/>
    <w:rsid w:val="00C0171B"/>
    <w:rPr>
      <w:b/>
      <w:bCs/>
    </w:rPr>
  </w:style>
  <w:style w:type="paragraph" w:customStyle="1" w:styleId="aff6">
    <w:name w:val="Абзац"/>
    <w:basedOn w:val="a"/>
    <w:rsid w:val="00C0171B"/>
    <w:pPr>
      <w:tabs>
        <w:tab w:val="left" w:pos="851"/>
      </w:tabs>
      <w:ind w:firstLine="737"/>
      <w:jc w:val="both"/>
    </w:pPr>
    <w:rPr>
      <w:lang w:val="en-US"/>
    </w:rPr>
  </w:style>
  <w:style w:type="paragraph" w:customStyle="1" w:styleId="Style3">
    <w:name w:val="Style3"/>
    <w:basedOn w:val="a"/>
    <w:rsid w:val="00C0171B"/>
    <w:pPr>
      <w:widowControl w:val="0"/>
      <w:autoSpaceDE w:val="0"/>
      <w:autoSpaceDN w:val="0"/>
      <w:adjustRightInd w:val="0"/>
      <w:spacing w:line="220" w:lineRule="exact"/>
      <w:ind w:firstLine="475"/>
    </w:pPr>
    <w:rPr>
      <w:rFonts w:ascii="Franklin Gothic Medium" w:hAnsi="Franklin Gothic Medium"/>
      <w:sz w:val="24"/>
      <w:szCs w:val="24"/>
    </w:rPr>
  </w:style>
  <w:style w:type="character" w:customStyle="1" w:styleId="FontStyle114">
    <w:name w:val="Font Style114"/>
    <w:rsid w:val="00C0171B"/>
    <w:rPr>
      <w:rFonts w:ascii="Arial" w:hAnsi="Arial" w:cs="Arial"/>
      <w:sz w:val="18"/>
      <w:szCs w:val="18"/>
    </w:rPr>
  </w:style>
  <w:style w:type="character" w:customStyle="1" w:styleId="s1">
    <w:name w:val="s1"/>
    <w:rsid w:val="00C0171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Preformatted">
    <w:name w:val="Preformatted"/>
    <w:basedOn w:val="a"/>
    <w:rsid w:val="00C0171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</w:rPr>
  </w:style>
  <w:style w:type="character" w:customStyle="1" w:styleId="apple-style-span">
    <w:name w:val="apple-style-span"/>
    <w:rsid w:val="00C0171B"/>
  </w:style>
  <w:style w:type="paragraph" w:customStyle="1" w:styleId="25">
    <w:name w:val="Обычный2"/>
    <w:rsid w:val="00FE183E"/>
  </w:style>
  <w:style w:type="paragraph" w:customStyle="1" w:styleId="aff7">
    <w:name w:val="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8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9">
    <w:name w:val="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customStyle="1" w:styleId="affa">
    <w:name w:val="Основной текст_"/>
    <w:basedOn w:val="a0"/>
    <w:link w:val="13"/>
    <w:rsid w:val="0007788A"/>
    <w:rPr>
      <w:shd w:val="clear" w:color="auto" w:fill="FFFFFF"/>
    </w:rPr>
  </w:style>
  <w:style w:type="character" w:customStyle="1" w:styleId="affb">
    <w:name w:val="Оглавление_"/>
    <w:basedOn w:val="a0"/>
    <w:link w:val="affc"/>
    <w:rsid w:val="0007788A"/>
    <w:rPr>
      <w:sz w:val="22"/>
      <w:szCs w:val="22"/>
      <w:shd w:val="clear" w:color="auto" w:fill="FFFFFF"/>
    </w:rPr>
  </w:style>
  <w:style w:type="paragraph" w:customStyle="1" w:styleId="13">
    <w:name w:val="Основной текст1"/>
    <w:basedOn w:val="a"/>
    <w:link w:val="affa"/>
    <w:rsid w:val="0007788A"/>
    <w:pPr>
      <w:widowControl w:val="0"/>
      <w:shd w:val="clear" w:color="auto" w:fill="FFFFFF"/>
      <w:spacing w:line="254" w:lineRule="auto"/>
      <w:ind w:firstLine="400"/>
    </w:pPr>
    <w:rPr>
      <w:sz w:val="20"/>
    </w:rPr>
  </w:style>
  <w:style w:type="paragraph" w:customStyle="1" w:styleId="affc">
    <w:name w:val="Оглавление"/>
    <w:basedOn w:val="a"/>
    <w:link w:val="affb"/>
    <w:rsid w:val="0007788A"/>
    <w:pPr>
      <w:widowControl w:val="0"/>
      <w:shd w:val="clear" w:color="auto" w:fill="FFFFFF"/>
      <w:spacing w:line="257" w:lineRule="auto"/>
    </w:pPr>
    <w:rPr>
      <w:sz w:val="22"/>
      <w:szCs w:val="22"/>
    </w:rPr>
  </w:style>
  <w:style w:type="character" w:customStyle="1" w:styleId="affd">
    <w:name w:val="Другое_"/>
    <w:basedOn w:val="a0"/>
    <w:link w:val="affe"/>
    <w:rsid w:val="0027567C"/>
    <w:rPr>
      <w:shd w:val="clear" w:color="auto" w:fill="FFFFFF"/>
    </w:rPr>
  </w:style>
  <w:style w:type="paragraph" w:customStyle="1" w:styleId="affe">
    <w:name w:val="Другое"/>
    <w:basedOn w:val="a"/>
    <w:link w:val="affd"/>
    <w:rsid w:val="0027567C"/>
    <w:pPr>
      <w:widowControl w:val="0"/>
      <w:shd w:val="clear" w:color="auto" w:fill="FFFFFF"/>
      <w:spacing w:line="254" w:lineRule="auto"/>
      <w:ind w:firstLine="400"/>
    </w:pPr>
    <w:rPr>
      <w:sz w:val="20"/>
    </w:rPr>
  </w:style>
  <w:style w:type="character" w:customStyle="1" w:styleId="afff">
    <w:name w:val="Подпись к таблице_"/>
    <w:basedOn w:val="a0"/>
    <w:link w:val="afff0"/>
    <w:rsid w:val="00C54433"/>
    <w:rPr>
      <w:b/>
      <w:bCs/>
      <w:shd w:val="clear" w:color="auto" w:fill="FFFFFF"/>
    </w:rPr>
  </w:style>
  <w:style w:type="paragraph" w:customStyle="1" w:styleId="afff0">
    <w:name w:val="Подпись к таблице"/>
    <w:basedOn w:val="a"/>
    <w:link w:val="afff"/>
    <w:rsid w:val="00C54433"/>
    <w:pPr>
      <w:widowControl w:val="0"/>
      <w:shd w:val="clear" w:color="auto" w:fill="FFFFFF"/>
      <w:spacing w:line="247" w:lineRule="auto"/>
      <w:ind w:left="840"/>
    </w:pPr>
    <w:rPr>
      <w:b/>
      <w:bCs/>
      <w:sz w:val="20"/>
    </w:rPr>
  </w:style>
  <w:style w:type="paragraph" w:styleId="afff1">
    <w:name w:val="List Paragraph"/>
    <w:basedOn w:val="a"/>
    <w:uiPriority w:val="34"/>
    <w:qFormat/>
    <w:rsid w:val="00C54433"/>
    <w:pPr>
      <w:ind w:left="720"/>
      <w:contextualSpacing/>
    </w:pPr>
  </w:style>
  <w:style w:type="character" w:customStyle="1" w:styleId="afff2">
    <w:name w:val="Подпись к картинке_"/>
    <w:basedOn w:val="a0"/>
    <w:link w:val="afff3"/>
    <w:rsid w:val="00D344ED"/>
    <w:rPr>
      <w:shd w:val="clear" w:color="auto" w:fill="FFFFFF"/>
    </w:rPr>
  </w:style>
  <w:style w:type="paragraph" w:customStyle="1" w:styleId="afff3">
    <w:name w:val="Подпись к картинке"/>
    <w:basedOn w:val="a"/>
    <w:link w:val="afff2"/>
    <w:rsid w:val="00D344ED"/>
    <w:pPr>
      <w:widowControl w:val="0"/>
      <w:shd w:val="clear" w:color="auto" w:fill="FFFFFF"/>
    </w:pPr>
    <w:rPr>
      <w:sz w:val="20"/>
    </w:rPr>
  </w:style>
  <w:style w:type="character" w:customStyle="1" w:styleId="26">
    <w:name w:val="Колонтитул (2)_"/>
    <w:basedOn w:val="a0"/>
    <w:link w:val="27"/>
    <w:rsid w:val="00D344ED"/>
    <w:rPr>
      <w:shd w:val="clear" w:color="auto" w:fill="FFFFFF"/>
    </w:rPr>
  </w:style>
  <w:style w:type="character" w:customStyle="1" w:styleId="41">
    <w:name w:val="Заголовок №4_"/>
    <w:basedOn w:val="a0"/>
    <w:link w:val="42"/>
    <w:rsid w:val="00D344ED"/>
    <w:rPr>
      <w:b/>
      <w:bCs/>
      <w:shd w:val="clear" w:color="auto" w:fill="FFFFFF"/>
    </w:rPr>
  </w:style>
  <w:style w:type="character" w:customStyle="1" w:styleId="28">
    <w:name w:val="Заголовок №2_"/>
    <w:basedOn w:val="a0"/>
    <w:link w:val="29"/>
    <w:rsid w:val="00D344ED"/>
    <w:rPr>
      <w:i/>
      <w:iCs/>
      <w:sz w:val="34"/>
      <w:szCs w:val="34"/>
      <w:shd w:val="clear" w:color="auto" w:fill="FFFFFF"/>
      <w:lang w:val="en-US" w:eastAsia="en-US" w:bidi="en-US"/>
    </w:rPr>
  </w:style>
  <w:style w:type="character" w:customStyle="1" w:styleId="14">
    <w:name w:val="Заголовок №1_"/>
    <w:basedOn w:val="a0"/>
    <w:link w:val="15"/>
    <w:rsid w:val="00D344ED"/>
    <w:rPr>
      <w:color w:val="B0AEC7"/>
      <w:sz w:val="46"/>
      <w:szCs w:val="46"/>
      <w:shd w:val="clear" w:color="auto" w:fill="FFFFFF"/>
      <w:lang w:val="en-US" w:eastAsia="en-US" w:bidi="en-US"/>
    </w:rPr>
  </w:style>
  <w:style w:type="paragraph" w:customStyle="1" w:styleId="27">
    <w:name w:val="Колонтитул (2)"/>
    <w:basedOn w:val="a"/>
    <w:link w:val="26"/>
    <w:rsid w:val="00D344ED"/>
    <w:pPr>
      <w:widowControl w:val="0"/>
      <w:shd w:val="clear" w:color="auto" w:fill="FFFFFF"/>
    </w:pPr>
    <w:rPr>
      <w:sz w:val="20"/>
    </w:rPr>
  </w:style>
  <w:style w:type="paragraph" w:customStyle="1" w:styleId="42">
    <w:name w:val="Заголовок №4"/>
    <w:basedOn w:val="a"/>
    <w:link w:val="41"/>
    <w:rsid w:val="00D344ED"/>
    <w:pPr>
      <w:widowControl w:val="0"/>
      <w:shd w:val="clear" w:color="auto" w:fill="FFFFFF"/>
      <w:spacing w:after="40" w:line="254" w:lineRule="auto"/>
      <w:outlineLvl w:val="3"/>
    </w:pPr>
    <w:rPr>
      <w:b/>
      <w:bCs/>
      <w:sz w:val="20"/>
    </w:rPr>
  </w:style>
  <w:style w:type="paragraph" w:customStyle="1" w:styleId="29">
    <w:name w:val="Заголовок №2"/>
    <w:basedOn w:val="a"/>
    <w:link w:val="28"/>
    <w:rsid w:val="00D344ED"/>
    <w:pPr>
      <w:widowControl w:val="0"/>
      <w:shd w:val="clear" w:color="auto" w:fill="FFFFFF"/>
      <w:spacing w:after="90"/>
      <w:jc w:val="center"/>
      <w:outlineLvl w:val="1"/>
    </w:pPr>
    <w:rPr>
      <w:i/>
      <w:iCs/>
      <w:sz w:val="34"/>
      <w:szCs w:val="34"/>
      <w:lang w:val="en-US" w:eastAsia="en-US" w:bidi="en-US"/>
    </w:rPr>
  </w:style>
  <w:style w:type="paragraph" w:customStyle="1" w:styleId="15">
    <w:name w:val="Заголовок №1"/>
    <w:basedOn w:val="a"/>
    <w:link w:val="14"/>
    <w:rsid w:val="00D344ED"/>
    <w:pPr>
      <w:widowControl w:val="0"/>
      <w:shd w:val="clear" w:color="auto" w:fill="FFFFFF"/>
      <w:jc w:val="right"/>
      <w:outlineLvl w:val="0"/>
    </w:pPr>
    <w:rPr>
      <w:color w:val="B0AEC7"/>
      <w:sz w:val="46"/>
      <w:szCs w:val="46"/>
      <w:lang w:val="en-US" w:eastAsia="en-US" w:bidi="en-US"/>
    </w:rPr>
  </w:style>
  <w:style w:type="character" w:customStyle="1" w:styleId="71">
    <w:name w:val="Основной текст (7)_"/>
    <w:basedOn w:val="a0"/>
    <w:link w:val="72"/>
    <w:rsid w:val="004F744B"/>
    <w:rPr>
      <w:color w:val="B0AEC7"/>
      <w:sz w:val="15"/>
      <w:szCs w:val="15"/>
      <w:shd w:val="clear" w:color="auto" w:fill="FFFFFF"/>
    </w:rPr>
  </w:style>
  <w:style w:type="character" w:customStyle="1" w:styleId="43">
    <w:name w:val="Основной текст (4)_"/>
    <w:basedOn w:val="a0"/>
    <w:link w:val="44"/>
    <w:rsid w:val="004F744B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4F744B"/>
    <w:rPr>
      <w:rFonts w:ascii="Arial" w:eastAsia="Arial" w:hAnsi="Arial" w:cs="Arial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4F744B"/>
    <w:pPr>
      <w:widowControl w:val="0"/>
      <w:shd w:val="clear" w:color="auto" w:fill="FFFFFF"/>
    </w:pPr>
    <w:rPr>
      <w:color w:val="B0AEC7"/>
      <w:sz w:val="15"/>
      <w:szCs w:val="15"/>
    </w:rPr>
  </w:style>
  <w:style w:type="paragraph" w:customStyle="1" w:styleId="44">
    <w:name w:val="Основной текст (4)"/>
    <w:basedOn w:val="a"/>
    <w:link w:val="43"/>
    <w:rsid w:val="004F744B"/>
    <w:pPr>
      <w:widowControl w:val="0"/>
      <w:shd w:val="clear" w:color="auto" w:fill="FFFFFF"/>
      <w:spacing w:line="295" w:lineRule="auto"/>
      <w:ind w:firstLine="720"/>
    </w:pPr>
    <w:rPr>
      <w:rFonts w:ascii="Arial" w:eastAsia="Arial" w:hAnsi="Arial" w:cs="Arial"/>
      <w:sz w:val="18"/>
      <w:szCs w:val="18"/>
    </w:rPr>
  </w:style>
  <w:style w:type="paragraph" w:customStyle="1" w:styleId="52">
    <w:name w:val="Основной текст (5)"/>
    <w:basedOn w:val="a"/>
    <w:link w:val="51"/>
    <w:rsid w:val="004F744B"/>
    <w:pPr>
      <w:widowControl w:val="0"/>
      <w:shd w:val="clear" w:color="auto" w:fill="FFFFFF"/>
      <w:spacing w:after="40" w:line="283" w:lineRule="auto"/>
      <w:jc w:val="center"/>
    </w:pPr>
    <w:rPr>
      <w:rFonts w:ascii="Arial" w:eastAsia="Arial" w:hAnsi="Arial" w:cs="Arial"/>
      <w:sz w:val="20"/>
    </w:rPr>
  </w:style>
  <w:style w:type="character" w:styleId="afff4">
    <w:name w:val="Hyperlink"/>
    <w:basedOn w:val="a0"/>
    <w:uiPriority w:val="99"/>
    <w:unhideWhenUsed/>
    <w:rsid w:val="000C20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2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5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24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1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wmf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oleObject" Target="embeddings/oleObject1.bin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818562FE-CCC3-45B7-822D-B65D79C2C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2330</TotalTime>
  <Pages>29</Pages>
  <Words>8174</Words>
  <Characters>46598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Герб Республики Казахстан</vt:lpstr>
    </vt:vector>
  </TitlesOfParts>
  <Company>A</Company>
  <LinksUpToDate>false</LinksUpToDate>
  <CharactersWithSpaces>54663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Герб Республики Казахстан</dc:title>
  <dc:creator>N</dc:creator>
  <cp:lastModifiedBy>Admin</cp:lastModifiedBy>
  <cp:revision>81</cp:revision>
  <cp:lastPrinted>2017-05-02T11:39:00Z</cp:lastPrinted>
  <dcterms:created xsi:type="dcterms:W3CDTF">2017-05-02T10:45:00Z</dcterms:created>
  <dcterms:modified xsi:type="dcterms:W3CDTF">2020-06-10T12:17:00Z</dcterms:modified>
</cp:coreProperties>
</file>